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A" w:rsidRDefault="00957D84" w:rsidP="004256AA">
      <w:pPr>
        <w:jc w:val="right"/>
      </w:pPr>
      <w:r>
        <w:rPr>
          <w:noProof/>
          <w:lang w:eastAsia="lv-LV"/>
        </w:rPr>
        <w:drawing>
          <wp:inline distT="0" distB="0" distL="0" distR="0">
            <wp:extent cx="3905250" cy="819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AA" w:rsidRDefault="004256AA" w:rsidP="004256AA">
      <w:pPr>
        <w:jc w:val="center"/>
        <w:rPr>
          <w:b/>
          <w:sz w:val="28"/>
          <w:szCs w:val="28"/>
        </w:rPr>
      </w:pPr>
    </w:p>
    <w:p w:rsidR="00542B30" w:rsidRDefault="00542B30" w:rsidP="004256AA">
      <w:pPr>
        <w:jc w:val="center"/>
        <w:rPr>
          <w:b/>
          <w:sz w:val="28"/>
          <w:szCs w:val="28"/>
        </w:rPr>
      </w:pPr>
    </w:p>
    <w:p w:rsidR="004256AA" w:rsidRDefault="00542B30" w:rsidP="0042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Eiropas Sociālā fonda projekts</w:t>
      </w:r>
    </w:p>
    <w:p w:rsidR="004256AA" w:rsidRDefault="004256AA" w:rsidP="00425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Pr="005A1783">
        <w:rPr>
          <w:b/>
          <w:sz w:val="28"/>
          <w:szCs w:val="28"/>
        </w:rPr>
        <w:t>Atbalsta programmu izstrāde un īstenošana sociālās atstumtības riskam pakļauto jau</w:t>
      </w:r>
      <w:r>
        <w:rPr>
          <w:b/>
          <w:sz w:val="28"/>
          <w:szCs w:val="28"/>
        </w:rPr>
        <w:t>niešu atbalsta sistēmas izveidei”</w:t>
      </w:r>
    </w:p>
    <w:p w:rsidR="004256AA" w:rsidRPr="00B25EC5" w:rsidRDefault="004256AA" w:rsidP="004256AA">
      <w:pPr>
        <w:jc w:val="center"/>
        <w:rPr>
          <w:i/>
          <w:sz w:val="28"/>
          <w:szCs w:val="28"/>
        </w:rPr>
      </w:pPr>
      <w:r w:rsidRPr="00B25EC5">
        <w:rPr>
          <w:i/>
          <w:sz w:val="28"/>
          <w:szCs w:val="28"/>
        </w:rPr>
        <w:t xml:space="preserve"> (Vienošanās Nr.2010/0328/1DP/1.2.2.4.1/10/IPIA/VIAA/002)</w:t>
      </w:r>
    </w:p>
    <w:p w:rsidR="00F53AAB" w:rsidRDefault="00F53AAB"/>
    <w:p w:rsidR="00542B30" w:rsidRDefault="00542B30" w:rsidP="00542B30">
      <w:pPr>
        <w:spacing w:line="360" w:lineRule="auto"/>
        <w:ind w:firstLine="284"/>
        <w:jc w:val="both"/>
      </w:pPr>
      <w:r w:rsidRPr="0033589F">
        <w:t xml:space="preserve">Projekts tiek realizēts ESF </w:t>
      </w:r>
      <w:proofErr w:type="spellStart"/>
      <w:r w:rsidRPr="0033589F">
        <w:t>apakšaktivitātes</w:t>
      </w:r>
      <w:proofErr w:type="spellEnd"/>
      <w:r w:rsidRPr="0033589F">
        <w:t xml:space="preserve"> </w:t>
      </w:r>
      <w:r w:rsidRPr="00AD1422">
        <w:t>1.2.2.4.1. „Iekļaujošas izglītības un sociālās atstumtības riskam pakļauto jauniešu atbalsta sistēmas izveide, nepieciešamā personāla sagatavošana, nodrošināšana un kompetences paaugstināšana”</w:t>
      </w:r>
      <w:r>
        <w:t xml:space="preserve"> ietvaros.</w:t>
      </w:r>
    </w:p>
    <w:p w:rsidR="00542B30" w:rsidRPr="0033589F" w:rsidRDefault="00542B30" w:rsidP="00542B30">
      <w:pPr>
        <w:spacing w:line="360" w:lineRule="auto"/>
        <w:ind w:firstLine="284"/>
        <w:jc w:val="both"/>
      </w:pPr>
      <w:r w:rsidRPr="00420909">
        <w:rPr>
          <w:b/>
        </w:rPr>
        <w:t>Projekta īstenotājs</w:t>
      </w:r>
      <w:r w:rsidRPr="00542B30">
        <w:rPr>
          <w:b/>
        </w:rPr>
        <w:t>:</w:t>
      </w:r>
      <w:r w:rsidRPr="0033589F">
        <w:t xml:space="preserve"> Latvijas Universitāte</w:t>
      </w:r>
      <w:r>
        <w:t>.</w:t>
      </w:r>
    </w:p>
    <w:p w:rsidR="00542B30" w:rsidRDefault="00542B30" w:rsidP="00542B30">
      <w:pPr>
        <w:spacing w:line="360" w:lineRule="auto"/>
        <w:ind w:firstLine="284"/>
        <w:jc w:val="both"/>
      </w:pPr>
      <w:r w:rsidRPr="00420909">
        <w:rPr>
          <w:b/>
        </w:rPr>
        <w:t>Projekta īstenošanas laiks:</w:t>
      </w:r>
      <w:r w:rsidRPr="0033589F">
        <w:t xml:space="preserve"> 2011.gada 3.janvāris – 2013.gada 31.decembris.</w:t>
      </w:r>
    </w:p>
    <w:p w:rsidR="00542B30" w:rsidRPr="00795CE5" w:rsidRDefault="00542B30" w:rsidP="00795CE5">
      <w:pPr>
        <w:spacing w:line="360" w:lineRule="auto"/>
        <w:ind w:firstLine="284"/>
        <w:jc w:val="both"/>
        <w:rPr>
          <w:b/>
        </w:rPr>
      </w:pPr>
      <w:r w:rsidRPr="00420909">
        <w:rPr>
          <w:b/>
        </w:rPr>
        <w:t>Projekta finansējuma apmērs</w:t>
      </w:r>
      <w:r>
        <w:rPr>
          <w:b/>
        </w:rPr>
        <w:t>:</w:t>
      </w:r>
      <w:r w:rsidRPr="00795CE5">
        <w:rPr>
          <w:b/>
        </w:rPr>
        <w:t xml:space="preserve"> </w:t>
      </w:r>
      <w:bookmarkStart w:id="0" w:name="OLE_LINK1"/>
      <w:bookmarkStart w:id="1" w:name="OLE_LINK2"/>
      <w:r w:rsidR="00795CE5" w:rsidRPr="00795CE5">
        <w:t xml:space="preserve">1 600 000 </w:t>
      </w:r>
      <w:bookmarkEnd w:id="0"/>
      <w:bookmarkEnd w:id="1"/>
      <w:r w:rsidR="00795CE5" w:rsidRPr="00795CE5">
        <w:t>Ls, 85% (1 360 000 Ls) no projekta finansē Eiropas Savienība ar Eiropas Sociālā fonda starpniecību un 15% (240 000 Ls) finansē Latvijas valsts.</w:t>
      </w:r>
    </w:p>
    <w:p w:rsidR="00542B30" w:rsidRPr="00E42D74" w:rsidRDefault="00542B30" w:rsidP="00542B30">
      <w:pPr>
        <w:spacing w:line="360" w:lineRule="auto"/>
        <w:ind w:firstLine="284"/>
        <w:jc w:val="both"/>
      </w:pPr>
      <w:r w:rsidRPr="00420909">
        <w:rPr>
          <w:b/>
        </w:rPr>
        <w:t xml:space="preserve">Projekta </w:t>
      </w:r>
      <w:proofErr w:type="spellStart"/>
      <w:r w:rsidRPr="00420909">
        <w:rPr>
          <w:b/>
        </w:rPr>
        <w:t>virsmērķis</w:t>
      </w:r>
      <w:proofErr w:type="spellEnd"/>
      <w:r w:rsidRPr="00E42D74">
        <w:t xml:space="preserve"> ir izstrādātās atbalsta sistēmas ieviešanas rezultātā samazināt sociālās atstumtības riskam pakļauto jauniešu skaitu 15 pašvaldībās un 25 izglītības iestādēs, veicinot viņu iesaistīšanos izglītībā un nodarbinātībā, tādējādi veicinot viņu iekļaušanos sabiedrībā.</w:t>
      </w:r>
    </w:p>
    <w:p w:rsidR="00542B30" w:rsidRDefault="00542B30" w:rsidP="00542B30">
      <w:pPr>
        <w:spacing w:line="360" w:lineRule="auto"/>
        <w:ind w:firstLine="284"/>
        <w:jc w:val="both"/>
      </w:pPr>
      <w:r w:rsidRPr="00420909">
        <w:rPr>
          <w:b/>
        </w:rPr>
        <w:t>Projekta tiešais mērķis</w:t>
      </w:r>
      <w:r w:rsidRPr="00E42D74">
        <w:t xml:space="preserve"> ir izzināt, modelēt, aprobēt un izvērtēt sociālās atstumtības risku mazināšanas un novēršanas sistēmu 13 – 25 gadus veciem jauniešiem 15 pašvaldībās, lai</w:t>
      </w:r>
      <w:r>
        <w:t xml:space="preserve"> samazinātu sociālās atstumtības riskus un to jauniešu skaitu, kas agri pamet mācības un neturpina izglītību, kā arī veicinātu viņu profesionālās ievirzes izglītību un nodarbinātību, stipri</w:t>
      </w:r>
      <w:smartTag w:uri="urn:schemas-microsoft-com:office:smarttags" w:element="PersonName">
        <w:r>
          <w:t>no</w:t>
        </w:r>
      </w:smartTag>
      <w:r>
        <w:t>t iesaistīto institūciju kapacitāti, attīstot atbalsta sistēmu un paaugstinot projektā iesaistītā personāla kompetences līmeni.</w:t>
      </w:r>
    </w:p>
    <w:p w:rsidR="00542B30" w:rsidRPr="00420909" w:rsidRDefault="00542B30" w:rsidP="00542B30">
      <w:pPr>
        <w:spacing w:line="360" w:lineRule="auto"/>
        <w:ind w:firstLine="284"/>
        <w:jc w:val="both"/>
        <w:rPr>
          <w:b/>
        </w:rPr>
      </w:pPr>
      <w:r w:rsidRPr="00420909">
        <w:rPr>
          <w:b/>
        </w:rPr>
        <w:t>Sadarbības partneri:</w:t>
      </w:r>
    </w:p>
    <w:p w:rsidR="00542B30" w:rsidRDefault="00542B30" w:rsidP="00542B30">
      <w:pPr>
        <w:spacing w:line="360" w:lineRule="auto"/>
        <w:ind w:firstLine="284"/>
        <w:jc w:val="both"/>
      </w:pPr>
      <w:r>
        <w:t xml:space="preserve"> – </w:t>
      </w:r>
      <w:r w:rsidRPr="00170251">
        <w:rPr>
          <w:i/>
        </w:rPr>
        <w:t>augstākās izglītības iestādes:</w:t>
      </w:r>
      <w:r>
        <w:t xml:space="preserve"> </w:t>
      </w:r>
      <w:r w:rsidRPr="00DC47DB">
        <w:t>Liepājas Universitāte, Rīgas Stradiņa Universitāte, Rēzeknes Augstskola, Latvijas Sporta pedagoģijas akadēmija, Daugavpils Universitāte, Rīgas pedagoģijas izglītības vadības akadēmija, Kristīgā akadēmija</w:t>
      </w:r>
      <w:r>
        <w:t>.</w:t>
      </w:r>
    </w:p>
    <w:p w:rsidR="00542B30" w:rsidRDefault="00542B30" w:rsidP="00542B30">
      <w:pPr>
        <w:numPr>
          <w:ilvl w:val="0"/>
          <w:numId w:val="1"/>
        </w:numPr>
        <w:spacing w:line="360" w:lineRule="auto"/>
        <w:jc w:val="both"/>
      </w:pPr>
      <w:r>
        <w:t>IZM</w:t>
      </w:r>
      <w:r w:rsidR="00795CE5">
        <w:t>,</w:t>
      </w:r>
      <w:r>
        <w:t xml:space="preserve"> Valsts izglītības satura centrs.</w:t>
      </w:r>
    </w:p>
    <w:p w:rsidR="00542B30" w:rsidRDefault="00542B30" w:rsidP="00542B30">
      <w:pPr>
        <w:spacing w:line="360" w:lineRule="auto"/>
        <w:ind w:firstLine="284"/>
        <w:jc w:val="both"/>
      </w:pPr>
      <w:r>
        <w:lastRenderedPageBreak/>
        <w:t xml:space="preserve"> – </w:t>
      </w:r>
      <w:r w:rsidRPr="00170251">
        <w:rPr>
          <w:i/>
        </w:rPr>
        <w:t>pašvaldības:</w:t>
      </w:r>
      <w:r>
        <w:t xml:space="preserve"> </w:t>
      </w:r>
      <w:r w:rsidRPr="002C553C">
        <w:t xml:space="preserve">Rīgas </w:t>
      </w:r>
      <w:r>
        <w:t xml:space="preserve">pilsētas </w:t>
      </w:r>
      <w:r w:rsidRPr="002C553C">
        <w:t xml:space="preserve">pašvaldība, </w:t>
      </w:r>
      <w:r>
        <w:t xml:space="preserve">Iecavas novada pašvaldība, </w:t>
      </w:r>
      <w:r w:rsidRPr="005408AB">
        <w:t>Jelgavas novada pašvaldība</w:t>
      </w:r>
      <w:r>
        <w:t xml:space="preserve">, </w:t>
      </w:r>
      <w:r w:rsidRPr="005408AB">
        <w:t>Valmieras pilsētas pašvaldība</w:t>
      </w:r>
      <w:r>
        <w:t xml:space="preserve">, </w:t>
      </w:r>
      <w:r w:rsidRPr="002C553C">
        <w:t>Smiltenes novada pašvaldība, Garkalnes novada pašvaldība</w:t>
      </w:r>
      <w:r>
        <w:t xml:space="preserve">, </w:t>
      </w:r>
      <w:r w:rsidRPr="005408AB">
        <w:t>Rēzeknes novada pašvaldība, Krāslavas novada pašvaldība, Preiļu novada pašvaldība, Rēzeknes pilsētas pašvaldība, Aglonas novada pašvaldība, Daugavpils pilsētas pašvaldība.</w:t>
      </w:r>
      <w:r>
        <w:t xml:space="preserve"> Liepājas pilsētas pašvaldība,</w:t>
      </w:r>
      <w:r w:rsidRPr="005408AB">
        <w:t xml:space="preserve"> Skrundas novada pašvaldība, Saldus novada pašvaldība</w:t>
      </w:r>
      <w:r w:rsidRPr="002C553C">
        <w:t>.</w:t>
      </w:r>
    </w:p>
    <w:p w:rsidR="00542B30" w:rsidRDefault="00542B30" w:rsidP="00542B30">
      <w:pPr>
        <w:spacing w:line="360" w:lineRule="auto"/>
        <w:ind w:firstLine="284"/>
        <w:jc w:val="both"/>
      </w:pPr>
      <w:r>
        <w:t xml:space="preserve">– </w:t>
      </w:r>
      <w:r w:rsidRPr="00170251">
        <w:rPr>
          <w:i/>
        </w:rPr>
        <w:t>nevalstiskās organizācijas:</w:t>
      </w:r>
      <w:r>
        <w:rPr>
          <w:i/>
        </w:rPr>
        <w:t xml:space="preserve"> </w:t>
      </w:r>
      <w:r w:rsidRPr="00292689">
        <w:t>Biedrība Latvijas Vecāku apvienība „Vecāki izglītībai, sadarbībai, izaugsmei”</w:t>
      </w:r>
      <w:r w:rsidRPr="0064153C">
        <w:rPr>
          <w:color w:val="000000"/>
        </w:rPr>
        <w:t>,</w:t>
      </w:r>
      <w:r w:rsidRPr="006A1668">
        <w:t xml:space="preserve"> </w:t>
      </w:r>
      <w:r>
        <w:t xml:space="preserve">Latvijas Sociālo pedagogu asociācija, </w:t>
      </w:r>
      <w:r w:rsidRPr="004971E1">
        <w:t>Latvijas Skolu psihologu asociācija</w:t>
      </w:r>
      <w:r>
        <w:t>, Latvijas Cilvēku ar īpašām vajadzībām sadarbības organizācija “SUSTENTO</w:t>
      </w:r>
      <w:r w:rsidRPr="00DC47DB">
        <w:t>” , Latvijas bērnu psihiatru asociācija</w:t>
      </w:r>
      <w:r>
        <w:t>.</w:t>
      </w:r>
    </w:p>
    <w:p w:rsidR="00542B30" w:rsidRDefault="00795CE5" w:rsidP="00542B30">
      <w:pPr>
        <w:spacing w:line="360" w:lineRule="auto"/>
        <w:ind w:firstLine="284"/>
        <w:jc w:val="both"/>
        <w:rPr>
          <w:b/>
        </w:rPr>
      </w:pPr>
      <w:r>
        <w:rPr>
          <w:b/>
        </w:rPr>
        <w:t>Projekta vadības kontaktpersonas</w:t>
      </w:r>
      <w:r w:rsidR="00542B30">
        <w:rPr>
          <w:b/>
        </w:rPr>
        <w:t>:</w:t>
      </w:r>
    </w:p>
    <w:p w:rsidR="00542B30" w:rsidRDefault="00542B30" w:rsidP="00542B30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projekta vadītāja: </w:t>
      </w:r>
      <w:r w:rsidRPr="00420909">
        <w:t xml:space="preserve">Gunta </w:t>
      </w:r>
      <w:proofErr w:type="spellStart"/>
      <w:r w:rsidRPr="00420909">
        <w:t>Kraģe</w:t>
      </w:r>
      <w:proofErr w:type="spellEnd"/>
      <w:r w:rsidRPr="00420909">
        <w:t xml:space="preserve">, </w:t>
      </w:r>
      <w:r>
        <w:t xml:space="preserve">tel. 29408743, e-pasts </w:t>
      </w:r>
      <w:hyperlink r:id="rId6" w:history="1">
        <w:r w:rsidRPr="0008752F">
          <w:rPr>
            <w:rStyle w:val="Hyperlink"/>
          </w:rPr>
          <w:t>gunta.krage@lu.lv</w:t>
        </w:r>
      </w:hyperlink>
    </w:p>
    <w:p w:rsidR="00542B30" w:rsidRDefault="00542B30" w:rsidP="00542B30">
      <w:pPr>
        <w:numPr>
          <w:ilvl w:val="0"/>
          <w:numId w:val="2"/>
        </w:numPr>
        <w:spacing w:line="360" w:lineRule="auto"/>
        <w:jc w:val="both"/>
      </w:pPr>
      <w:r w:rsidRPr="00BE2E6E">
        <w:rPr>
          <w:b/>
        </w:rPr>
        <w:t>p</w:t>
      </w:r>
      <w:r>
        <w:rPr>
          <w:b/>
        </w:rPr>
        <w:t xml:space="preserve">rojekta satura koordinatore: </w:t>
      </w:r>
      <w:r w:rsidRPr="00420909">
        <w:t xml:space="preserve">Dita </w:t>
      </w:r>
      <w:proofErr w:type="spellStart"/>
      <w:r w:rsidRPr="00420909">
        <w:t>Nīmante</w:t>
      </w:r>
      <w:proofErr w:type="spellEnd"/>
      <w:r w:rsidRPr="00420909">
        <w:t>, tel.</w:t>
      </w:r>
      <w:r>
        <w:t>29117118</w:t>
      </w:r>
      <w:r w:rsidRPr="00420909">
        <w:t>, e-pasts</w:t>
      </w:r>
      <w:r>
        <w:t xml:space="preserve"> </w:t>
      </w:r>
      <w:hyperlink r:id="rId7" w:history="1">
        <w:r w:rsidRPr="00DF7D03">
          <w:rPr>
            <w:rStyle w:val="Hyperlink"/>
          </w:rPr>
          <w:t>ditas@latnet.lv</w:t>
        </w:r>
      </w:hyperlink>
    </w:p>
    <w:p w:rsidR="00542B30" w:rsidRDefault="00542B30" w:rsidP="00542B30">
      <w:pPr>
        <w:numPr>
          <w:ilvl w:val="0"/>
          <w:numId w:val="2"/>
        </w:numPr>
        <w:spacing w:line="360" w:lineRule="auto"/>
        <w:jc w:val="both"/>
      </w:pPr>
      <w:r w:rsidRPr="00BE2E6E">
        <w:rPr>
          <w:b/>
        </w:rPr>
        <w:t>p</w:t>
      </w:r>
      <w:r>
        <w:rPr>
          <w:b/>
        </w:rPr>
        <w:t xml:space="preserve">rojekta sadarbības koordinatore: </w:t>
      </w:r>
      <w:r w:rsidRPr="00420909">
        <w:t>Linda Daniela, tel.</w:t>
      </w:r>
      <w:r>
        <w:t xml:space="preserve"> 26408896 e</w:t>
      </w:r>
      <w:r w:rsidRPr="00420909">
        <w:t>-pats</w:t>
      </w:r>
      <w:r>
        <w:t xml:space="preserve"> </w:t>
      </w:r>
      <w:hyperlink r:id="rId8" w:history="1">
        <w:r w:rsidRPr="0008752F">
          <w:rPr>
            <w:rStyle w:val="Hyperlink"/>
          </w:rPr>
          <w:t>linda.daniela@lu.lv</w:t>
        </w:r>
      </w:hyperlink>
    </w:p>
    <w:p w:rsidR="00542B30" w:rsidRPr="00C33E54" w:rsidRDefault="00542B30" w:rsidP="00542B30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C33E54">
        <w:rPr>
          <w:b/>
        </w:rPr>
        <w:t>projekta vadītājas asistents:</w:t>
      </w:r>
      <w:r w:rsidRPr="00C33E54">
        <w:t xml:space="preserve"> Juris </w:t>
      </w:r>
      <w:proofErr w:type="spellStart"/>
      <w:r w:rsidRPr="00C33E54">
        <w:t>Leškovičs</w:t>
      </w:r>
      <w:proofErr w:type="spellEnd"/>
      <w:proofErr w:type="gramStart"/>
      <w:r w:rsidRPr="00C33E54">
        <w:t>, tel. 26439397</w:t>
      </w:r>
      <w:r>
        <w:t xml:space="preserve"> e</w:t>
      </w:r>
      <w:r w:rsidRPr="00C33E54">
        <w:t>-pasts</w:t>
      </w:r>
      <w:proofErr w:type="gramEnd"/>
      <w:r w:rsidRPr="00C33E54">
        <w:t xml:space="preserve"> </w:t>
      </w:r>
      <w:hyperlink r:id="rId9" w:history="1">
        <w:r w:rsidRPr="00E52A3C">
          <w:rPr>
            <w:rStyle w:val="Hyperlink"/>
          </w:rPr>
          <w:t>juris.leskovics@lu.lv</w:t>
        </w:r>
      </w:hyperlink>
    </w:p>
    <w:p w:rsidR="00542B30" w:rsidRDefault="00542B30"/>
    <w:p w:rsidR="00957D84" w:rsidRPr="0096136E" w:rsidRDefault="00957D84">
      <w:pPr>
        <w:rPr>
          <w:rFonts w:cs="Times New Roman"/>
        </w:rPr>
      </w:pPr>
    </w:p>
    <w:sectPr w:rsidR="00957D84" w:rsidRPr="0096136E" w:rsidSect="00F53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80"/>
    <w:multiLevelType w:val="hybridMultilevel"/>
    <w:tmpl w:val="E848ACF0"/>
    <w:lvl w:ilvl="0" w:tplc="CC600792">
      <w:numFmt w:val="bullet"/>
      <w:lvlText w:val="–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>
    <w:nsid w:val="4A240982"/>
    <w:multiLevelType w:val="hybridMultilevel"/>
    <w:tmpl w:val="F322EF6E"/>
    <w:lvl w:ilvl="0" w:tplc="05CEF08C"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224"/>
    <w:rsid w:val="004256AA"/>
    <w:rsid w:val="004E7412"/>
    <w:rsid w:val="00542B30"/>
    <w:rsid w:val="00791786"/>
    <w:rsid w:val="00795CE5"/>
    <w:rsid w:val="00957D84"/>
    <w:rsid w:val="0096136E"/>
    <w:rsid w:val="009F408F"/>
    <w:rsid w:val="00B14A82"/>
    <w:rsid w:val="00C17D5B"/>
    <w:rsid w:val="00C23224"/>
    <w:rsid w:val="00DC62B2"/>
    <w:rsid w:val="00F5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daniela@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tas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ta.krage@lu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is.leskovics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6</cp:revision>
  <dcterms:created xsi:type="dcterms:W3CDTF">2011-01-27T11:20:00Z</dcterms:created>
  <dcterms:modified xsi:type="dcterms:W3CDTF">2011-01-28T11:17:00Z</dcterms:modified>
</cp:coreProperties>
</file>