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E" w:rsidRPr="00A074EB" w:rsidRDefault="00A675BE" w:rsidP="00A07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7365D"/>
          <w:sz w:val="48"/>
          <w:szCs w:val="48"/>
        </w:rPr>
      </w:pP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Erasmus</w:t>
      </w:r>
      <w:proofErr w:type="spellEnd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 xml:space="preserve"> work </w:t>
      </w: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placement</w:t>
      </w:r>
      <w:proofErr w:type="spellEnd"/>
    </w:p>
    <w:p w:rsidR="00A675BE" w:rsidRDefault="00E461E4" w:rsidP="00A675B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 w:rsidRPr="00E461E4">
        <w:rPr>
          <w:noProof/>
        </w:rPr>
        <w:pict>
          <v:line id="_x0000_s1026" style="position:absolute;z-index:-251656192" from="3.75pt,4.7pt" to="462pt,4.7pt" o:allowincell="f" strokecolor="#4f81bd" strokeweight=".96pt"/>
        </w:pict>
      </w:r>
    </w:p>
    <w:p w:rsidR="00382E6A" w:rsidRDefault="00382E6A"/>
    <w:tbl>
      <w:tblPr>
        <w:tblW w:w="7660" w:type="dxa"/>
        <w:jc w:val="center"/>
        <w:tblInd w:w="93" w:type="dxa"/>
        <w:tblLook w:val="04A0"/>
      </w:tblPr>
      <w:tblGrid>
        <w:gridCol w:w="2307"/>
        <w:gridCol w:w="5353"/>
      </w:tblGrid>
      <w:tr w:rsidR="007A0B7C" w:rsidRPr="007A0B7C" w:rsidTr="007A0B7C">
        <w:trPr>
          <w:trHeight w:val="375"/>
          <w:jc w:val="center"/>
        </w:trPr>
        <w:tc>
          <w:tcPr>
            <w:tcW w:w="7660" w:type="dxa"/>
            <w:gridSpan w:val="2"/>
            <w:tcBorders>
              <w:top w:val="single" w:sz="8" w:space="0" w:color="538ED5"/>
              <w:left w:val="single" w:sz="8" w:space="0" w:color="538ED5"/>
              <w:bottom w:val="single" w:sz="8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EMPLOYER INFORMATION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Company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d.o.o.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Kopilica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5, Split, Croatia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Lana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Ugrcic</w:t>
            </w:r>
            <w:proofErr w:type="spellEnd"/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>+385(0)91 333 88 61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  <w:t>lana.ugrcic@gmail.com</w:t>
            </w:r>
          </w:p>
        </w:tc>
      </w:tr>
      <w:tr w:rsidR="007A0B7C" w:rsidRPr="007A0B7C" w:rsidTr="007A0B7C">
        <w:trPr>
          <w:trHeight w:val="2535"/>
          <w:jc w:val="center"/>
        </w:trPr>
        <w:tc>
          <w:tcPr>
            <w:tcW w:w="2307" w:type="dxa"/>
            <w:tcBorders>
              <w:top w:val="single" w:sz="4" w:space="0" w:color="538ED5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About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538ED5"/>
              <w:right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team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numerous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innovative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insufficiently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Croatia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675BE" w:rsidRDefault="00A675BE"/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0B7C" w:rsidRPr="007A0B7C" w:rsidRDefault="007A0B7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A0B7C">
        <w:rPr>
          <w:rFonts w:ascii="Times New Roman" w:hAnsi="Times New Roman" w:cs="Times New Roman"/>
          <w:color w:val="FF0000"/>
        </w:rPr>
        <w:t>NOTE:</w:t>
      </w:r>
    </w:p>
    <w:p w:rsidR="007A0B7C" w:rsidRPr="007A0B7C" w:rsidRDefault="007A0B7C" w:rsidP="007A0B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Required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conditions</w:t>
      </w:r>
      <w:proofErr w:type="spellEnd"/>
      <w:r w:rsidRPr="007A0B7C">
        <w:rPr>
          <w:rFonts w:ascii="Times New Roman" w:hAnsi="Times New Roman" w:cs="Times New Roman"/>
        </w:rPr>
        <w:t xml:space="preserve"> for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internship</w:t>
      </w:r>
      <w:proofErr w:type="spellEnd"/>
      <w:r w:rsidRPr="007A0B7C">
        <w:rPr>
          <w:rFonts w:ascii="Times New Roman" w:hAnsi="Times New Roman" w:cs="Times New Roman"/>
        </w:rPr>
        <w:t xml:space="preserve"> are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following</w:t>
      </w:r>
      <w:proofErr w:type="spellEnd"/>
      <w:r w:rsidRPr="007A0B7C">
        <w:rPr>
          <w:rFonts w:ascii="Times New Roman" w:hAnsi="Times New Roman" w:cs="Times New Roman"/>
        </w:rPr>
        <w:t>: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University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of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participate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Erasmus</w:t>
      </w:r>
      <w:proofErr w:type="spellEnd"/>
      <w:r w:rsidRPr="007A0B7C">
        <w:rPr>
          <w:rFonts w:ascii="Times New Roman" w:hAnsi="Times New Roman" w:cs="Times New Roman"/>
        </w:rPr>
        <w:t xml:space="preserve"> Program.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must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Bachelor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Degree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selected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area</w:t>
      </w:r>
      <w:proofErr w:type="spellEnd"/>
      <w:r w:rsidRPr="007A0B7C">
        <w:rPr>
          <w:rFonts w:ascii="Times New Roman" w:hAnsi="Times New Roman" w:cs="Times New Roman"/>
        </w:rPr>
        <w:t>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travel</w:t>
      </w:r>
      <w:proofErr w:type="spellEnd"/>
      <w:r w:rsidRPr="007A0B7C">
        <w:rPr>
          <w:rFonts w:ascii="Times New Roman" w:hAnsi="Times New Roman" w:cs="Times New Roman"/>
        </w:rPr>
        <w:t xml:space="preserve"> insurance.</w:t>
      </w:r>
    </w:p>
    <w:p w:rsidR="007A0B7C" w:rsidRDefault="007A0B7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Pr="002D258E" w:rsidRDefault="00432EAC" w:rsidP="00432E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Internship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Description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(</w:t>
      </w:r>
      <w:proofErr w:type="spellStart"/>
      <w:r w:rsidR="00460C3D">
        <w:rPr>
          <w:rFonts w:ascii="Cambria" w:hAnsi="Cambria" w:cs="Cambria"/>
          <w:b/>
          <w:bCs/>
          <w:color w:val="17365D"/>
          <w:sz w:val="27"/>
          <w:szCs w:val="27"/>
        </w:rPr>
        <w:t>Graphic</w:t>
      </w:r>
      <w:proofErr w:type="spellEnd"/>
      <w:r w:rsidR="00460C3D">
        <w:rPr>
          <w:rFonts w:ascii="Cambria" w:hAnsi="Cambria" w:cs="Cambria"/>
          <w:b/>
          <w:bCs/>
          <w:color w:val="17365D"/>
          <w:sz w:val="27"/>
          <w:szCs w:val="27"/>
        </w:rPr>
        <w:t xml:space="preserve"> Designer</w:t>
      </w:r>
      <w:r>
        <w:rPr>
          <w:rFonts w:ascii="Cambria" w:hAnsi="Cambria" w:cs="Cambria"/>
          <w:b/>
          <w:bCs/>
          <w:color w:val="17365D"/>
          <w:sz w:val="27"/>
          <w:szCs w:val="27"/>
        </w:rPr>
        <w:t>)</w:t>
      </w:r>
    </w:p>
    <w:p w:rsidR="00432EAC" w:rsidRDefault="00E461E4" w:rsidP="00432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461E4">
        <w:rPr>
          <w:noProof/>
        </w:rPr>
        <w:pict>
          <v:line id="_x0000_s1027" style="position:absolute;z-index:-251654144" from="-1.2pt,4.4pt" to="457pt,4.4pt" o:allowincell="f" strokecolor="#4f81bd" strokeweight=".96pt"/>
        </w:pict>
      </w:r>
    </w:p>
    <w:p w:rsidR="00432EAC" w:rsidRDefault="00432EAC" w:rsidP="00432EA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703" w:tblpY="-9"/>
        <w:tblW w:w="0" w:type="auto"/>
        <w:tblLook w:val="04A0"/>
      </w:tblPr>
      <w:tblGrid>
        <w:gridCol w:w="6912"/>
      </w:tblGrid>
      <w:tr w:rsidR="007C35F2" w:rsidTr="00A074EB">
        <w:tc>
          <w:tcPr>
            <w:tcW w:w="691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C35F2" w:rsidRDefault="00460C3D" w:rsidP="00A074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Graphic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Designer</w:t>
            </w:r>
          </w:p>
        </w:tc>
      </w:tr>
    </w:tbl>
    <w:p w:rsidR="002B714F" w:rsidRPr="00A074EB" w:rsidRDefault="007C35F2" w:rsidP="007C35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14F"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</w:p>
    <w:p w:rsidR="002B714F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074EB">
        <w:rPr>
          <w:rFonts w:ascii="Times New Roman" w:hAnsi="Times New Roman" w:cs="Times New Roman"/>
          <w:b/>
          <w:bCs/>
          <w:sz w:val="24"/>
          <w:szCs w:val="24"/>
        </w:rPr>
        <w:t>Job/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Task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proofErr w:type="spellEnd"/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B72EC" w:rsidRDefault="00571E97" w:rsidP="005B7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identity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briefs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gathering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through</w:t>
            </w:r>
            <w:proofErr w:type="spellEnd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="005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CDC" w:rsidRDefault="005B72EC" w:rsidP="005B7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Thinking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creatively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ideas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3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redefine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</w:t>
            </w:r>
            <w:proofErr w:type="spellEnd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</w:t>
            </w:r>
            <w:proofErr w:type="spellEnd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constraints</w:t>
            </w:r>
            <w:proofErr w:type="spellEnd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E4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time</w:t>
            </w:r>
          </w:p>
          <w:p w:rsidR="00571E97" w:rsidRPr="00571E97" w:rsidRDefault="00E46C72" w:rsidP="005B7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wide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  <w:proofErr w:type="spellEnd"/>
            <w:r w:rsidR="00A3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abreast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particulary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Illustrator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3ds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QuarkXPress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</w:t>
            </w:r>
            <w:proofErr w:type="spellEnd"/>
            <w:r w:rsidR="009E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C35F2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Measurable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expected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1E97" w:rsidRPr="00571E97" w:rsidRDefault="00571E97" w:rsidP="009E28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should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execute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implement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job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effectively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measured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according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KPIs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specific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cooperate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team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successfully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fulfil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chosen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work,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is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achieve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useful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C35F2" w:rsidRPr="00A074EB" w:rsidRDefault="007C35F2" w:rsidP="00571E9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Preparation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arrival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much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Croatia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Dalmatia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possible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Involve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role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activities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P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Prepare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preliminary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market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/project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needed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35F2" w:rsidRPr="00A074EB" w:rsidRDefault="007C35F2" w:rsidP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points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might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obtain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ED2780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Established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relationships</w:t>
            </w:r>
            <w:proofErr w:type="spellEnd"/>
          </w:p>
          <w:p w:rsidR="00ED2780" w:rsidRDefault="00ED2780" w:rsidP="00ED278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management</w:t>
            </w:r>
          </w:p>
          <w:p w:rsidR="00ED2780" w:rsidRDefault="00ED2780" w:rsidP="00ED278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Multitasking</w:t>
            </w:r>
            <w:proofErr w:type="spellEnd"/>
          </w:p>
          <w:p w:rsidR="00ED2780" w:rsidRDefault="00ED2780" w:rsidP="00ED278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Teamwork</w:t>
            </w:r>
            <w:proofErr w:type="spellEnd"/>
          </w:p>
          <w:p w:rsidR="00ED2780" w:rsidRPr="00A074EB" w:rsidRDefault="00ED2780" w:rsidP="00ED278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Interpersonal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B714F" w:rsidRPr="00A074EB" w:rsidRDefault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potential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may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scholarship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search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active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Masters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countries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participate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program.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All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necessary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potential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example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insurrance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accommodation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located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following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074EB" w:rsidRP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iperveza"/>
                </w:rPr>
                <w:t>http://www.efst.hr/content.php?k=suradnja&amp;p=309</w:t>
              </w:r>
            </w:hyperlink>
          </w:p>
        </w:tc>
      </w:tr>
    </w:tbl>
    <w:p w:rsidR="001E0EAC" w:rsidRDefault="001E0EAC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1E0EAC" w:rsidRDefault="001E0EAC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1E0EAC" w:rsidRDefault="001E0EAC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1E0EAC" w:rsidRDefault="001E0EAC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1E0EAC" w:rsidRDefault="001E0EAC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1E0EAC" w:rsidRDefault="001E0EAC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A074EB" w:rsidRDefault="00A074EB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Working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Information</w:t>
      </w:r>
      <w:proofErr w:type="spellEnd"/>
    </w:p>
    <w:p w:rsidR="00A074EB" w:rsidRDefault="00E461E4" w:rsidP="00A074E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 w:rsidRPr="00E461E4">
        <w:rPr>
          <w:noProof/>
        </w:rPr>
        <w:pict>
          <v:line id="_x0000_s1032" style="position:absolute;z-index:-251652096" from="-1.2pt,4.4pt" to="457pt,4.4pt" o:allowincell="f" strokecolor="#4f81bd" strokeweight=".96pt"/>
        </w:pict>
      </w:r>
    </w:p>
    <w:p w:rsidR="00A074EB" w:rsidRPr="00D0517C" w:rsidRDefault="00A074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Personal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workspace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Internet access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P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team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young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professionals</w:t>
            </w:r>
            <w:proofErr w:type="spellEnd"/>
          </w:p>
        </w:tc>
      </w:tr>
    </w:tbl>
    <w:p w:rsidR="00A074EB" w:rsidRPr="00D0517C" w:rsidRDefault="00A074EB" w:rsidP="00D0517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Pr="00D0517C" w:rsidRDefault="00D0517C" w:rsidP="0072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offer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pleasant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friendly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environment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Every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additional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initiative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contribution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development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specially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appreciated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valued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independence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performing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possibility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implementing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own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ideas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Pr="00D0517C" w:rsidRDefault="00D0517C" w:rsidP="00D0517C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>09:00h -17:00h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9:00 </w:t>
      </w:r>
      <w:proofErr w:type="spellStart"/>
      <w:r w:rsidR="00A2785C">
        <w:rPr>
          <w:rFonts w:ascii="Times New Roman" w:hAnsi="Times New Roman" w:cs="Times New Roman"/>
          <w:bCs/>
          <w:sz w:val="24"/>
          <w:szCs w:val="24"/>
        </w:rPr>
        <w:t>a.m</w:t>
      </w:r>
      <w:proofErr w:type="spellEnd"/>
      <w:r w:rsidR="00A2785C">
        <w:rPr>
          <w:rFonts w:ascii="Times New Roman" w:hAnsi="Times New Roman" w:cs="Times New Roman"/>
          <w:bCs/>
          <w:sz w:val="24"/>
          <w:szCs w:val="24"/>
        </w:rPr>
        <w:t>.-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5:00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Total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per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Week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40 h</w:t>
      </w:r>
    </w:p>
    <w:p w:rsidR="00D0517C" w:rsidRPr="00D0517C" w:rsidRDefault="00D0517C" w:rsidP="00D0517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Accommodation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Board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2785C" w:rsidRPr="00A2785C" w:rsidTr="00A2785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785C" w:rsidRPr="00A2785C" w:rsidRDefault="00A2785C" w:rsidP="00EC64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covers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grant.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assist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finding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corresponding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accomodation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</w:p>
    <w:p w:rsidR="00D0517C" w:rsidRDefault="00D0517C" w:rsidP="00D051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Organizational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Preferences</w:t>
      </w:r>
      <w:proofErr w:type="spellEnd"/>
    </w:p>
    <w:p w:rsidR="00D0517C" w:rsidRDefault="00E461E4" w:rsidP="00D0517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 w:rsidRPr="00E461E4">
        <w:rPr>
          <w:noProof/>
        </w:rPr>
        <w:pict>
          <v:line id="_x0000_s1033" style="position:absolute;z-index:-251650048" from="-1.2pt,4.7pt" to="457pt,4.7pt" o:allowincell="f" strokecolor="#4f81bd" strokeweight=".33864mm"/>
        </w:pic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duration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3 - 12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months</w:t>
      </w:r>
      <w:proofErr w:type="spellEnd"/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Earliest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15.09.2013.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Latest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15.02.2014.</w:t>
      </w:r>
    </w:p>
    <w:p w:rsidR="00D0517C" w:rsidRPr="002B714F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Degree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Bachelor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Required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D0517C" w:rsidRPr="002B714F" w:rsidSect="00382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E8" w:rsidRDefault="002F2BE8" w:rsidP="007A0B7C">
      <w:pPr>
        <w:spacing w:after="0" w:line="240" w:lineRule="auto"/>
      </w:pPr>
      <w:r>
        <w:separator/>
      </w:r>
    </w:p>
  </w:endnote>
  <w:endnote w:type="continuationSeparator" w:id="0">
    <w:p w:rsidR="002F2BE8" w:rsidRDefault="002F2BE8" w:rsidP="007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7C" w:rsidRPr="007A0B7C" w:rsidRDefault="007A0B7C" w:rsidP="007A0B7C">
    <w:pPr>
      <w:pStyle w:val="Podnoje"/>
      <w:rPr>
        <w:b/>
      </w:rPr>
    </w:pPr>
    <w:proofErr w:type="spellStart"/>
    <w:r w:rsidRPr="007A0B7C">
      <w:rPr>
        <w:b/>
      </w:rPr>
      <w:t>Opportunus</w:t>
    </w:r>
    <w:proofErr w:type="spellEnd"/>
    <w:r w:rsidRPr="007A0B7C">
      <w:rPr>
        <w:b/>
      </w:rPr>
      <w:t xml:space="preserve"> d.o.o., </w:t>
    </w:r>
    <w:proofErr w:type="spellStart"/>
    <w:r w:rsidRPr="007A0B7C">
      <w:rPr>
        <w:b/>
      </w:rPr>
      <w:t>Kopilica</w:t>
    </w:r>
    <w:proofErr w:type="spellEnd"/>
    <w:r w:rsidRPr="007A0B7C">
      <w:rPr>
        <w:b/>
      </w:rPr>
      <w:t xml:space="preserve"> 5, 21000 Split, Croatia, OIB: 55816658292</w:t>
    </w:r>
  </w:p>
  <w:p w:rsidR="007A0B7C" w:rsidRDefault="007A0B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E8" w:rsidRDefault="002F2BE8" w:rsidP="007A0B7C">
      <w:pPr>
        <w:spacing w:after="0" w:line="240" w:lineRule="auto"/>
      </w:pPr>
      <w:r>
        <w:separator/>
      </w:r>
    </w:p>
  </w:footnote>
  <w:footnote w:type="continuationSeparator" w:id="0">
    <w:p w:rsidR="002F2BE8" w:rsidRDefault="002F2BE8" w:rsidP="007A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8F8"/>
    <w:multiLevelType w:val="hybridMultilevel"/>
    <w:tmpl w:val="6FDCB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6F74"/>
    <w:multiLevelType w:val="hybridMultilevel"/>
    <w:tmpl w:val="2C78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33AE"/>
    <w:multiLevelType w:val="hybridMultilevel"/>
    <w:tmpl w:val="C3869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685"/>
    <w:multiLevelType w:val="hybridMultilevel"/>
    <w:tmpl w:val="5746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BE"/>
    <w:rsid w:val="000730C9"/>
    <w:rsid w:val="001E0EAC"/>
    <w:rsid w:val="002B714F"/>
    <w:rsid w:val="002F2BE8"/>
    <w:rsid w:val="003169AE"/>
    <w:rsid w:val="00382E6A"/>
    <w:rsid w:val="00432EAC"/>
    <w:rsid w:val="00460C3D"/>
    <w:rsid w:val="004E09F5"/>
    <w:rsid w:val="00537450"/>
    <w:rsid w:val="005660FC"/>
    <w:rsid w:val="00571E97"/>
    <w:rsid w:val="005B72EC"/>
    <w:rsid w:val="00613356"/>
    <w:rsid w:val="007A0B7C"/>
    <w:rsid w:val="007C35F2"/>
    <w:rsid w:val="00880900"/>
    <w:rsid w:val="009E288D"/>
    <w:rsid w:val="00A074EB"/>
    <w:rsid w:val="00A2785C"/>
    <w:rsid w:val="00A35CDC"/>
    <w:rsid w:val="00A675BE"/>
    <w:rsid w:val="00D0517C"/>
    <w:rsid w:val="00DA03B7"/>
    <w:rsid w:val="00E461E4"/>
    <w:rsid w:val="00E46C72"/>
    <w:rsid w:val="00E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B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A0B7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0B7C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2B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A074EB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0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fst.hr/content.php?k=suradnja&amp;p=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Ugrčić</dc:creator>
  <cp:lastModifiedBy>Marko Ugrčić</cp:lastModifiedBy>
  <cp:revision>2</cp:revision>
  <cp:lastPrinted>2013-06-03T16:41:00Z</cp:lastPrinted>
  <dcterms:created xsi:type="dcterms:W3CDTF">2013-06-04T12:15:00Z</dcterms:created>
  <dcterms:modified xsi:type="dcterms:W3CDTF">2013-06-04T12:15:00Z</dcterms:modified>
</cp:coreProperties>
</file>