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57585" w14:textId="77777777" w:rsidR="00C562EB" w:rsidRPr="001829FE" w:rsidRDefault="00C562EB" w:rsidP="00C562EB">
      <w:pPr>
        <w:autoSpaceDE w:val="0"/>
        <w:autoSpaceDN w:val="0"/>
        <w:adjustRightInd w:val="0"/>
        <w:spacing w:after="0"/>
        <w:jc w:val="center"/>
        <w:rPr>
          <w:rFonts w:ascii="Times New Roman" w:hAnsi="Times New Roman"/>
          <w:b/>
          <w:sz w:val="28"/>
          <w:szCs w:val="28"/>
        </w:rPr>
      </w:pPr>
      <w:r w:rsidRPr="001829FE">
        <w:rPr>
          <w:rFonts w:ascii="Times New Roman" w:hAnsi="Times New Roman" w:cs="Times New Roman"/>
          <w:b/>
          <w:noProof/>
          <w:lang w:eastAsia="lv-LV"/>
        </w:rPr>
        <w:drawing>
          <wp:inline distT="0" distB="0" distL="0" distR="0" wp14:anchorId="0ABF392E" wp14:editId="65014578">
            <wp:extent cx="5274310" cy="798830"/>
            <wp:effectExtent l="0" t="0" r="254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Socfond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798830"/>
                    </a:xfrm>
                    <a:prstGeom prst="rect">
                      <a:avLst/>
                    </a:prstGeom>
                  </pic:spPr>
                </pic:pic>
              </a:graphicData>
            </a:graphic>
          </wp:inline>
        </w:drawing>
      </w:r>
      <w:r w:rsidRPr="001829FE">
        <w:rPr>
          <w:rFonts w:ascii="Times New Roman" w:hAnsi="Times New Roman"/>
          <w:b/>
          <w:sz w:val="28"/>
          <w:szCs w:val="28"/>
        </w:rPr>
        <w:t xml:space="preserve"> </w:t>
      </w:r>
    </w:p>
    <w:p w14:paraId="3028BBC0" w14:textId="77777777" w:rsidR="00604EB4" w:rsidRPr="001829FE" w:rsidRDefault="00604EB4" w:rsidP="00C562EB">
      <w:pPr>
        <w:autoSpaceDE w:val="0"/>
        <w:autoSpaceDN w:val="0"/>
        <w:adjustRightInd w:val="0"/>
        <w:spacing w:after="0"/>
        <w:jc w:val="center"/>
        <w:rPr>
          <w:rFonts w:ascii="Times New Roman" w:hAnsi="Times New Roman"/>
          <w:b/>
          <w:sz w:val="28"/>
          <w:szCs w:val="28"/>
        </w:rPr>
      </w:pPr>
    </w:p>
    <w:p w14:paraId="219A7909" w14:textId="29294AD6" w:rsidR="00C562EB" w:rsidRPr="001829FE" w:rsidRDefault="00C562EB" w:rsidP="00C562EB">
      <w:pPr>
        <w:autoSpaceDE w:val="0"/>
        <w:autoSpaceDN w:val="0"/>
        <w:adjustRightInd w:val="0"/>
        <w:spacing w:after="0"/>
        <w:jc w:val="center"/>
        <w:rPr>
          <w:rFonts w:ascii="Times New Roman" w:hAnsi="Times New Roman"/>
          <w:b/>
          <w:sz w:val="28"/>
          <w:szCs w:val="28"/>
        </w:rPr>
      </w:pPr>
      <w:r w:rsidRPr="001829FE">
        <w:rPr>
          <w:rFonts w:ascii="Times New Roman" w:hAnsi="Times New Roman"/>
          <w:b/>
          <w:sz w:val="28"/>
          <w:szCs w:val="28"/>
        </w:rPr>
        <w:t xml:space="preserve">Liepājas Universitātes nolikums </w:t>
      </w:r>
    </w:p>
    <w:p w14:paraId="3E2222B7" w14:textId="479A3101" w:rsidR="00C562EB" w:rsidRPr="001829FE" w:rsidRDefault="00C562EB" w:rsidP="00C562EB">
      <w:pPr>
        <w:autoSpaceDE w:val="0"/>
        <w:autoSpaceDN w:val="0"/>
        <w:adjustRightInd w:val="0"/>
        <w:spacing w:after="0"/>
        <w:jc w:val="center"/>
        <w:rPr>
          <w:rFonts w:ascii="Times New Roman" w:hAnsi="Times New Roman"/>
          <w:b/>
          <w:sz w:val="28"/>
          <w:szCs w:val="28"/>
        </w:rPr>
      </w:pPr>
      <w:r w:rsidRPr="001829FE">
        <w:rPr>
          <w:rFonts w:ascii="Times New Roman" w:hAnsi="Times New Roman"/>
          <w:b/>
          <w:sz w:val="28"/>
          <w:szCs w:val="28"/>
        </w:rPr>
        <w:t>doktorantūras grantu saņēmēju atlasei</w:t>
      </w:r>
    </w:p>
    <w:p w14:paraId="530B4ED3" w14:textId="77777777" w:rsidR="00604EB4" w:rsidRPr="001829FE" w:rsidRDefault="00604EB4" w:rsidP="00604EB4">
      <w:pPr>
        <w:jc w:val="center"/>
        <w:rPr>
          <w:rFonts w:ascii="Times New Roman" w:eastAsia="Times New Roman" w:hAnsi="Times New Roman" w:cs="Times New Roman"/>
          <w:b/>
          <w:bCs/>
          <w:sz w:val="28"/>
          <w:szCs w:val="28"/>
        </w:rPr>
      </w:pPr>
      <w:r w:rsidRPr="001829FE">
        <w:rPr>
          <w:rFonts w:ascii="Times New Roman" w:hAnsi="Times New Roman"/>
          <w:b/>
          <w:sz w:val="28"/>
          <w:szCs w:val="28"/>
        </w:rPr>
        <w:t xml:space="preserve">ESF projektam </w:t>
      </w:r>
      <w:r w:rsidRPr="001829FE">
        <w:rPr>
          <w:rFonts w:ascii="Times New Roman" w:eastAsia="Times New Roman" w:hAnsi="Times New Roman" w:cs="Times New Roman"/>
          <w:b/>
          <w:bCs/>
          <w:sz w:val="28"/>
          <w:szCs w:val="28"/>
        </w:rPr>
        <w:t xml:space="preserve">Nr.8.2.2.0/20/I/007 </w:t>
      </w:r>
    </w:p>
    <w:p w14:paraId="5768DB78" w14:textId="77777777" w:rsidR="0087729E" w:rsidRPr="001829FE" w:rsidRDefault="00604EB4" w:rsidP="00604EB4">
      <w:pPr>
        <w:jc w:val="center"/>
        <w:rPr>
          <w:rFonts w:ascii="Times New Roman" w:eastAsia="Times New Roman" w:hAnsi="Times New Roman" w:cs="Times New Roman"/>
          <w:b/>
          <w:bCs/>
          <w:sz w:val="28"/>
          <w:szCs w:val="28"/>
        </w:rPr>
      </w:pPr>
      <w:r w:rsidRPr="001829FE">
        <w:rPr>
          <w:rFonts w:ascii="Times New Roman" w:eastAsia="Times New Roman" w:hAnsi="Times New Roman" w:cs="Times New Roman"/>
          <w:b/>
          <w:bCs/>
          <w:sz w:val="28"/>
          <w:szCs w:val="28"/>
        </w:rPr>
        <w:t xml:space="preserve">“Liepājas Universitātes </w:t>
      </w:r>
      <w:r w:rsidR="0087729E" w:rsidRPr="001829FE">
        <w:rPr>
          <w:rFonts w:ascii="Times New Roman" w:eastAsia="Times New Roman" w:hAnsi="Times New Roman" w:cs="Times New Roman"/>
          <w:b/>
          <w:bCs/>
          <w:sz w:val="28"/>
          <w:szCs w:val="28"/>
        </w:rPr>
        <w:t xml:space="preserve">personāla </w:t>
      </w:r>
      <w:r w:rsidRPr="001829FE">
        <w:rPr>
          <w:rFonts w:ascii="Times New Roman" w:eastAsia="Times New Roman" w:hAnsi="Times New Roman" w:cs="Times New Roman"/>
          <w:b/>
          <w:bCs/>
          <w:sz w:val="28"/>
          <w:szCs w:val="28"/>
        </w:rPr>
        <w:t xml:space="preserve">akadēmiskā </w:t>
      </w:r>
      <w:r w:rsidR="0087729E" w:rsidRPr="001829FE">
        <w:rPr>
          <w:rFonts w:ascii="Times New Roman" w:eastAsia="Times New Roman" w:hAnsi="Times New Roman" w:cs="Times New Roman"/>
          <w:b/>
          <w:bCs/>
          <w:sz w:val="28"/>
          <w:szCs w:val="28"/>
        </w:rPr>
        <w:t xml:space="preserve">karjera: </w:t>
      </w:r>
    </w:p>
    <w:p w14:paraId="0156C1BE" w14:textId="513E2045" w:rsidR="00604EB4" w:rsidRPr="001829FE" w:rsidRDefault="00604EB4" w:rsidP="00604EB4">
      <w:pPr>
        <w:jc w:val="center"/>
        <w:rPr>
          <w:rFonts w:ascii="Times New Roman" w:eastAsia="Times New Roman" w:hAnsi="Times New Roman" w:cs="Times New Roman"/>
          <w:b/>
          <w:bCs/>
          <w:sz w:val="28"/>
          <w:szCs w:val="28"/>
        </w:rPr>
      </w:pPr>
      <w:r w:rsidRPr="001829FE">
        <w:rPr>
          <w:rFonts w:ascii="Times New Roman" w:eastAsia="Times New Roman" w:hAnsi="Times New Roman" w:cs="Times New Roman"/>
          <w:b/>
          <w:bCs/>
          <w:sz w:val="28"/>
          <w:szCs w:val="28"/>
        </w:rPr>
        <w:t>kvalitāte un ilgtspēja doktora studi</w:t>
      </w:r>
      <w:r w:rsidR="0087729E" w:rsidRPr="001829FE">
        <w:rPr>
          <w:rFonts w:ascii="Times New Roman" w:eastAsia="Times New Roman" w:hAnsi="Times New Roman" w:cs="Times New Roman"/>
          <w:b/>
          <w:bCs/>
          <w:sz w:val="28"/>
          <w:szCs w:val="28"/>
        </w:rPr>
        <w:t>jās</w:t>
      </w:r>
      <w:r w:rsidRPr="001829FE">
        <w:rPr>
          <w:rFonts w:ascii="Times New Roman" w:eastAsia="Times New Roman" w:hAnsi="Times New Roman" w:cs="Times New Roman"/>
          <w:b/>
          <w:bCs/>
          <w:sz w:val="28"/>
          <w:szCs w:val="28"/>
        </w:rPr>
        <w:t>”</w:t>
      </w:r>
    </w:p>
    <w:p w14:paraId="2DCB558D" w14:textId="3EA5805E" w:rsidR="00C562EB" w:rsidRPr="001829FE" w:rsidRDefault="00C562EB" w:rsidP="00630B65">
      <w:pPr>
        <w:autoSpaceDE w:val="0"/>
        <w:autoSpaceDN w:val="0"/>
        <w:adjustRightInd w:val="0"/>
        <w:spacing w:after="0"/>
        <w:jc w:val="center"/>
        <w:rPr>
          <w:rFonts w:ascii="Times New Roman" w:hAnsi="Times New Roman"/>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12"/>
      </w:tblGrid>
      <w:tr w:rsidR="00C562EB" w:rsidRPr="001829FE" w14:paraId="6ABB390E" w14:textId="77777777" w:rsidTr="00E5068A">
        <w:trPr>
          <w:trHeight w:val="549"/>
        </w:trPr>
        <w:tc>
          <w:tcPr>
            <w:tcW w:w="2943" w:type="dxa"/>
            <w:shd w:val="clear" w:color="auto" w:fill="D9D9D9"/>
          </w:tcPr>
          <w:p w14:paraId="6C9DBEFD" w14:textId="77777777" w:rsidR="00C562EB" w:rsidRPr="001829FE" w:rsidRDefault="00A623D0" w:rsidP="00E5068A">
            <w:pPr>
              <w:spacing w:after="0"/>
              <w:rPr>
                <w:rFonts w:ascii="Times New Roman" w:eastAsia="Times New Roman" w:hAnsi="Times New Roman"/>
                <w:sz w:val="24"/>
                <w:szCs w:val="24"/>
                <w:lang w:eastAsia="lv-LV"/>
              </w:rPr>
            </w:pPr>
            <w:r w:rsidRPr="001829FE">
              <w:rPr>
                <w:rFonts w:ascii="Times New Roman" w:eastAsia="Times New Roman" w:hAnsi="Times New Roman"/>
                <w:sz w:val="24"/>
                <w:szCs w:val="24"/>
                <w:lang w:eastAsia="lv-LV"/>
              </w:rPr>
              <w:t>Projekta nosaukums</w:t>
            </w:r>
          </w:p>
        </w:tc>
        <w:tc>
          <w:tcPr>
            <w:tcW w:w="5812" w:type="dxa"/>
            <w:shd w:val="clear" w:color="auto" w:fill="auto"/>
          </w:tcPr>
          <w:p w14:paraId="0675A803" w14:textId="7E32B4FA" w:rsidR="00C562EB" w:rsidRPr="009230F2" w:rsidRDefault="001829FE" w:rsidP="009230F2">
            <w:pPr>
              <w:jc w:val="center"/>
              <w:rPr>
                <w:rFonts w:ascii="Times New Roman" w:eastAsia="Times New Roman" w:hAnsi="Times New Roman" w:cs="Times New Roman"/>
                <w:b/>
                <w:bCs/>
                <w:sz w:val="24"/>
                <w:szCs w:val="24"/>
              </w:rPr>
            </w:pPr>
            <w:r w:rsidRPr="001829FE">
              <w:rPr>
                <w:rFonts w:ascii="Times New Roman" w:eastAsia="Times New Roman" w:hAnsi="Times New Roman" w:cs="Times New Roman"/>
                <w:b/>
                <w:bCs/>
                <w:sz w:val="24"/>
                <w:szCs w:val="24"/>
              </w:rPr>
              <w:t>“Liepājas Universitātes personāla akadēmiskā karjera: kvalitāte un ilgtspēja doktora studijās”</w:t>
            </w:r>
          </w:p>
        </w:tc>
      </w:tr>
      <w:tr w:rsidR="00A623D0" w:rsidRPr="001829FE" w14:paraId="237548D2" w14:textId="77777777" w:rsidTr="00E5068A">
        <w:trPr>
          <w:trHeight w:val="549"/>
        </w:trPr>
        <w:tc>
          <w:tcPr>
            <w:tcW w:w="2943" w:type="dxa"/>
            <w:shd w:val="clear" w:color="auto" w:fill="D9D9D9"/>
          </w:tcPr>
          <w:p w14:paraId="2B88B03E" w14:textId="77777777" w:rsidR="00A623D0" w:rsidRPr="001829FE" w:rsidRDefault="00A623D0" w:rsidP="00E5068A">
            <w:pPr>
              <w:spacing w:after="0"/>
              <w:rPr>
                <w:rFonts w:ascii="Times New Roman" w:eastAsia="Times New Roman" w:hAnsi="Times New Roman"/>
                <w:sz w:val="24"/>
                <w:szCs w:val="24"/>
                <w:lang w:eastAsia="lv-LV"/>
              </w:rPr>
            </w:pPr>
            <w:r w:rsidRPr="001829FE">
              <w:rPr>
                <w:rFonts w:ascii="Times New Roman" w:hAnsi="Times New Roman"/>
              </w:rPr>
              <w:t>Specifiskā atbalsta mērķa/ pasākuma atlases kārtas numurs un nosaukums:</w:t>
            </w:r>
          </w:p>
        </w:tc>
        <w:tc>
          <w:tcPr>
            <w:tcW w:w="5812" w:type="dxa"/>
            <w:shd w:val="clear" w:color="auto" w:fill="auto"/>
          </w:tcPr>
          <w:p w14:paraId="35DE126A" w14:textId="77777777" w:rsidR="00A623D0" w:rsidRPr="001829FE" w:rsidRDefault="00A623D0" w:rsidP="00E5068A">
            <w:pPr>
              <w:autoSpaceDE w:val="0"/>
              <w:autoSpaceDN w:val="0"/>
              <w:adjustRightInd w:val="0"/>
              <w:spacing w:after="0"/>
              <w:rPr>
                <w:rFonts w:ascii="Times New Roman" w:hAnsi="Times New Roman"/>
                <w:sz w:val="24"/>
                <w:szCs w:val="24"/>
              </w:rPr>
            </w:pPr>
            <w:r w:rsidRPr="001829FE">
              <w:rPr>
                <w:rFonts w:ascii="Times New Roman" w:hAnsi="Times New Roman"/>
                <w:b/>
                <w:sz w:val="24"/>
                <w:szCs w:val="24"/>
              </w:rPr>
              <w:t>8.2.2. specifiskais atbalsta mērķis "Stiprināt augstākās izglītības institūciju akadēmisko personālu stratēģiskās specializācijas jomās" trešā atlases kārta</w:t>
            </w:r>
          </w:p>
        </w:tc>
      </w:tr>
      <w:tr w:rsidR="0047522F" w:rsidRPr="001829FE" w14:paraId="3A9E7A08" w14:textId="77777777" w:rsidTr="00E5068A">
        <w:trPr>
          <w:trHeight w:val="549"/>
        </w:trPr>
        <w:tc>
          <w:tcPr>
            <w:tcW w:w="2943" w:type="dxa"/>
            <w:shd w:val="clear" w:color="auto" w:fill="D9D9D9"/>
          </w:tcPr>
          <w:p w14:paraId="657771BC" w14:textId="77777777" w:rsidR="0047522F" w:rsidRPr="001829FE" w:rsidRDefault="0047522F" w:rsidP="00E5068A">
            <w:pPr>
              <w:spacing w:after="0"/>
              <w:rPr>
                <w:rFonts w:ascii="Times New Roman" w:hAnsi="Times New Roman"/>
              </w:rPr>
            </w:pPr>
            <w:r w:rsidRPr="001829FE">
              <w:rPr>
                <w:rFonts w:ascii="Times New Roman" w:hAnsi="Times New Roman"/>
              </w:rPr>
              <w:t>Projekta mērķis</w:t>
            </w:r>
          </w:p>
        </w:tc>
        <w:tc>
          <w:tcPr>
            <w:tcW w:w="5812" w:type="dxa"/>
            <w:shd w:val="clear" w:color="auto" w:fill="auto"/>
          </w:tcPr>
          <w:p w14:paraId="32532425" w14:textId="77777777" w:rsidR="0047522F" w:rsidRPr="001829FE" w:rsidRDefault="0047522F" w:rsidP="00E5068A">
            <w:pPr>
              <w:autoSpaceDE w:val="0"/>
              <w:autoSpaceDN w:val="0"/>
              <w:adjustRightInd w:val="0"/>
              <w:spacing w:after="0"/>
              <w:rPr>
                <w:rFonts w:ascii="Times New Roman" w:hAnsi="Times New Roman" w:cs="Times New Roman"/>
                <w:b/>
                <w:sz w:val="24"/>
                <w:szCs w:val="24"/>
              </w:rPr>
            </w:pPr>
            <w:r w:rsidRPr="001829FE">
              <w:rPr>
                <w:rFonts w:ascii="Times New Roman" w:hAnsi="Times New Roman" w:cs="Times New Roman"/>
                <w:b/>
                <w:sz w:val="24"/>
                <w:szCs w:val="24"/>
                <w:shd w:val="clear" w:color="auto" w:fill="FFFFFF"/>
              </w:rPr>
              <w:t xml:space="preserve">"Stiprināt Liepājas Universitātes akadēmiskā personāla kompetenci, kvalitāti un ilgtspēju doktora studiju programmu jomās </w:t>
            </w:r>
            <w:r w:rsidRPr="001829FE">
              <w:rPr>
                <w:rFonts w:ascii="Times New Roman" w:hAnsi="Times New Roman" w:cs="Times New Roman"/>
                <w:b/>
                <w:bCs/>
                <w:iCs/>
                <w:sz w:val="24"/>
                <w:szCs w:val="24"/>
              </w:rPr>
              <w:t>Sociālās zinātnes,</w:t>
            </w:r>
            <w:r w:rsidRPr="001829FE">
              <w:rPr>
                <w:rFonts w:ascii="Times New Roman" w:hAnsi="Times New Roman" w:cs="Times New Roman"/>
                <w:b/>
                <w:bCs/>
                <w:sz w:val="24"/>
                <w:szCs w:val="24"/>
              </w:rPr>
              <w:t xml:space="preserve"> Humanitārās zinātnes un māksla, Inženierzinātnes un tehnoloģijas, veicinot</w:t>
            </w:r>
            <w:r w:rsidRPr="001829FE">
              <w:rPr>
                <w:rFonts w:ascii="Times New Roman" w:hAnsi="Times New Roman" w:cs="Times New Roman"/>
                <w:b/>
                <w:sz w:val="24"/>
                <w:szCs w:val="24"/>
              </w:rPr>
              <w:t xml:space="preserve"> sabiedrības izpratni par zinātni</w:t>
            </w:r>
            <w:r w:rsidRPr="001829FE">
              <w:rPr>
                <w:rFonts w:ascii="Times New Roman" w:hAnsi="Times New Roman" w:cs="Times New Roman"/>
                <w:b/>
                <w:bCs/>
                <w:sz w:val="24"/>
                <w:szCs w:val="24"/>
              </w:rPr>
              <w:t>”</w:t>
            </w:r>
          </w:p>
        </w:tc>
      </w:tr>
      <w:tr w:rsidR="00A623D0" w:rsidRPr="001829FE" w14:paraId="4158FC1C" w14:textId="77777777" w:rsidTr="00E5068A">
        <w:trPr>
          <w:trHeight w:val="549"/>
        </w:trPr>
        <w:tc>
          <w:tcPr>
            <w:tcW w:w="2943" w:type="dxa"/>
            <w:shd w:val="clear" w:color="auto" w:fill="D9D9D9"/>
          </w:tcPr>
          <w:p w14:paraId="6CBC4F88" w14:textId="77777777" w:rsidR="00A623D0" w:rsidRPr="001829FE" w:rsidRDefault="00A623D0" w:rsidP="00E5068A">
            <w:pPr>
              <w:spacing w:after="0"/>
              <w:rPr>
                <w:rFonts w:ascii="Times New Roman" w:eastAsia="Times New Roman" w:hAnsi="Times New Roman"/>
                <w:sz w:val="24"/>
                <w:szCs w:val="24"/>
                <w:lang w:eastAsia="lv-LV"/>
              </w:rPr>
            </w:pPr>
            <w:r w:rsidRPr="001829FE">
              <w:rPr>
                <w:rFonts w:ascii="Times New Roman" w:eastAsia="Times New Roman" w:hAnsi="Times New Roman"/>
                <w:sz w:val="24"/>
                <w:szCs w:val="24"/>
                <w:lang w:eastAsia="lv-LV"/>
              </w:rPr>
              <w:t>Specifiskā atbalsta mērķa pasākuma īstenošanu reglamentējošie Ministru kabineta noteikumi</w:t>
            </w:r>
          </w:p>
        </w:tc>
        <w:tc>
          <w:tcPr>
            <w:tcW w:w="5812" w:type="dxa"/>
            <w:shd w:val="clear" w:color="auto" w:fill="auto"/>
          </w:tcPr>
          <w:p w14:paraId="0F441151" w14:textId="77777777" w:rsidR="00A623D0" w:rsidRPr="001829FE" w:rsidRDefault="00A623D0" w:rsidP="0047522F">
            <w:pPr>
              <w:autoSpaceDE w:val="0"/>
              <w:autoSpaceDN w:val="0"/>
              <w:adjustRightInd w:val="0"/>
              <w:spacing w:after="0"/>
              <w:rPr>
                <w:rFonts w:ascii="Times New Roman" w:hAnsi="Times New Roman"/>
                <w:sz w:val="24"/>
                <w:szCs w:val="24"/>
              </w:rPr>
            </w:pPr>
            <w:r w:rsidRPr="001829FE">
              <w:rPr>
                <w:rFonts w:ascii="Times New Roman" w:hAnsi="Times New Roman"/>
                <w:sz w:val="24"/>
                <w:szCs w:val="24"/>
              </w:rPr>
              <w:t xml:space="preserve">Darbības programmas “Izaugsme un nodarbinātība” 8.2.2.specifiskā atbalsta mērķa “Stiprināt augstākās izglītības institūciju akadēmisko personālu stratēģiskās specializācijas jomās” trešās projektu iesniegumu atlases kārta, Ministru kabineta </w:t>
            </w:r>
            <w:r w:rsidR="0047522F" w:rsidRPr="001829FE">
              <w:rPr>
                <w:rFonts w:ascii="Times New Roman" w:hAnsi="Times New Roman"/>
                <w:sz w:val="24"/>
                <w:szCs w:val="24"/>
              </w:rPr>
              <w:t xml:space="preserve">(MK) </w:t>
            </w:r>
            <w:r w:rsidRPr="001829FE">
              <w:rPr>
                <w:rFonts w:ascii="Times New Roman" w:hAnsi="Times New Roman"/>
                <w:sz w:val="24"/>
                <w:szCs w:val="24"/>
              </w:rPr>
              <w:t>noteikumi Nr. 25</w:t>
            </w:r>
            <w:r w:rsidR="0047522F" w:rsidRPr="001829FE">
              <w:rPr>
                <w:rFonts w:ascii="Times New Roman" w:hAnsi="Times New Roman"/>
                <w:sz w:val="24"/>
                <w:szCs w:val="24"/>
              </w:rPr>
              <w:t xml:space="preserve"> </w:t>
            </w:r>
            <w:r w:rsidR="0047522F" w:rsidRPr="001829FE">
              <w:rPr>
                <w:rFonts w:ascii="Times New Roman" w:hAnsi="Times New Roman" w:cs="Times New Roman"/>
                <w:sz w:val="24"/>
                <w:szCs w:val="24"/>
              </w:rPr>
              <w:t>un MK 14.07.2020.</w:t>
            </w:r>
            <w:r w:rsidR="004A11E2" w:rsidRPr="001829FE">
              <w:rPr>
                <w:rFonts w:ascii="Times New Roman" w:hAnsi="Times New Roman" w:cs="Times New Roman"/>
                <w:sz w:val="24"/>
                <w:szCs w:val="24"/>
              </w:rPr>
              <w:t xml:space="preserve"> </w:t>
            </w:r>
            <w:r w:rsidR="0047522F" w:rsidRPr="001829FE">
              <w:rPr>
                <w:rFonts w:ascii="Times New Roman" w:hAnsi="Times New Roman" w:cs="Times New Roman"/>
                <w:sz w:val="24"/>
                <w:szCs w:val="24"/>
              </w:rPr>
              <w:t>noteikumi Nr.437/LV, 136, stājušies spēkā 18.07.2020. “</w:t>
            </w:r>
          </w:p>
        </w:tc>
      </w:tr>
      <w:tr w:rsidR="00C562EB" w:rsidRPr="001829FE" w14:paraId="5C5B3206" w14:textId="77777777" w:rsidTr="00E5068A">
        <w:trPr>
          <w:trHeight w:val="549"/>
        </w:trPr>
        <w:tc>
          <w:tcPr>
            <w:tcW w:w="2943" w:type="dxa"/>
            <w:shd w:val="clear" w:color="auto" w:fill="D9D9D9"/>
          </w:tcPr>
          <w:p w14:paraId="0DCC940B" w14:textId="77777777" w:rsidR="00C562EB" w:rsidRPr="001829FE" w:rsidRDefault="00C562EB" w:rsidP="00E5068A">
            <w:pPr>
              <w:spacing w:after="0"/>
              <w:rPr>
                <w:rFonts w:ascii="Times New Roman" w:eastAsia="Times New Roman" w:hAnsi="Times New Roman"/>
                <w:sz w:val="24"/>
                <w:szCs w:val="24"/>
                <w:lang w:eastAsia="lv-LV"/>
              </w:rPr>
            </w:pPr>
            <w:r w:rsidRPr="001829FE">
              <w:rPr>
                <w:rFonts w:ascii="Times New Roman" w:eastAsia="Times New Roman" w:hAnsi="Times New Roman"/>
                <w:sz w:val="24"/>
                <w:szCs w:val="24"/>
                <w:lang w:eastAsia="lv-LV"/>
              </w:rPr>
              <w:t>Liepājas Universitātes doktorantūras grantu saņēmēju atlases mērķis</w:t>
            </w:r>
          </w:p>
        </w:tc>
        <w:tc>
          <w:tcPr>
            <w:tcW w:w="5812" w:type="dxa"/>
            <w:shd w:val="clear" w:color="auto" w:fill="auto"/>
          </w:tcPr>
          <w:p w14:paraId="7C58239D" w14:textId="77777777" w:rsidR="00C562EB" w:rsidRPr="001829FE" w:rsidRDefault="0047522F" w:rsidP="004A11E2">
            <w:pPr>
              <w:spacing w:after="0" w:line="256" w:lineRule="auto"/>
              <w:rPr>
                <w:rFonts w:ascii="Times New Roman" w:hAnsi="Times New Roman"/>
                <w:sz w:val="24"/>
                <w:szCs w:val="24"/>
              </w:rPr>
            </w:pPr>
            <w:r w:rsidRPr="001829FE">
              <w:rPr>
                <w:rFonts w:ascii="Times New Roman" w:hAnsi="Times New Roman" w:cs="Times New Roman"/>
                <w:sz w:val="24"/>
                <w:szCs w:val="24"/>
                <w:shd w:val="clear" w:color="auto" w:fill="FFFFFF"/>
              </w:rPr>
              <w:t xml:space="preserve">Veicināt promocijas pētījumu izstrādi un zinātniskā grāda iegūšanu LiepU </w:t>
            </w:r>
            <w:r w:rsidR="004A11E2" w:rsidRPr="001829FE">
              <w:rPr>
                <w:rFonts w:ascii="Times New Roman" w:eastAsia="Times New Roman" w:hAnsi="Times New Roman"/>
                <w:sz w:val="24"/>
                <w:szCs w:val="24"/>
              </w:rPr>
              <w:t>doktorantūras nozarēs atbilstoši LiepU doktorantūras un pētniecības specializācijai: sociālo zinātņu grupā – izglītības zinātnēs, humanitāro un mākslas zinātņu grupā – valodniecībā, mediju mākslā, inženierzinātņu grupā – e-studiju tehnoloģijās,</w:t>
            </w:r>
            <w:r w:rsidR="004A11E2" w:rsidRPr="001829FE">
              <w:rPr>
                <w:rFonts w:ascii="Times New Roman" w:hAnsi="Times New Roman" w:cs="Times New Roman"/>
                <w:sz w:val="24"/>
                <w:szCs w:val="24"/>
                <w:shd w:val="clear" w:color="auto" w:fill="FFFFFF"/>
              </w:rPr>
              <w:t xml:space="preserve"> </w:t>
            </w:r>
            <w:r w:rsidRPr="001829FE">
              <w:rPr>
                <w:rFonts w:ascii="Times New Roman" w:hAnsi="Times New Roman" w:cs="Times New Roman"/>
                <w:sz w:val="24"/>
                <w:szCs w:val="24"/>
                <w:shd w:val="clear" w:color="auto" w:fill="FFFFFF"/>
              </w:rPr>
              <w:t>nodrošinot vecāko kursu doktorantu un/vai zinātniskā grāda</w:t>
            </w:r>
            <w:r w:rsidR="004A11E2" w:rsidRPr="001829FE">
              <w:rPr>
                <w:rFonts w:ascii="Times New Roman" w:hAnsi="Times New Roman" w:cs="Times New Roman"/>
                <w:sz w:val="24"/>
                <w:szCs w:val="24"/>
              </w:rPr>
              <w:t xml:space="preserve"> </w:t>
            </w:r>
            <w:r w:rsidR="004A11E2" w:rsidRPr="001829FE">
              <w:rPr>
                <w:rFonts w:ascii="Times New Roman" w:hAnsi="Times New Roman" w:cs="Times New Roman"/>
                <w:sz w:val="24"/>
                <w:szCs w:val="24"/>
                <w:shd w:val="clear" w:color="auto" w:fill="FFFFFF"/>
              </w:rPr>
              <w:t>pretendentu nodarbinātību kā pētniekiem </w:t>
            </w:r>
            <w:r w:rsidRPr="001829FE">
              <w:rPr>
                <w:rFonts w:ascii="Times New Roman" w:hAnsi="Times New Roman" w:cs="Times New Roman"/>
                <w:sz w:val="24"/>
                <w:szCs w:val="24"/>
                <w:shd w:val="clear" w:color="auto" w:fill="FFFFFF"/>
              </w:rPr>
              <w:t xml:space="preserve"> </w:t>
            </w:r>
          </w:p>
        </w:tc>
      </w:tr>
      <w:tr w:rsidR="00C562EB" w:rsidRPr="001829FE" w14:paraId="7B4509BD" w14:textId="77777777" w:rsidTr="00E5068A">
        <w:trPr>
          <w:trHeight w:val="549"/>
        </w:trPr>
        <w:tc>
          <w:tcPr>
            <w:tcW w:w="2943" w:type="dxa"/>
            <w:shd w:val="clear" w:color="auto" w:fill="D9D9D9"/>
          </w:tcPr>
          <w:p w14:paraId="319AF0EA" w14:textId="77777777" w:rsidR="00C562EB" w:rsidRPr="001829FE" w:rsidRDefault="00C562EB" w:rsidP="00E5068A">
            <w:pPr>
              <w:spacing w:after="0"/>
              <w:rPr>
                <w:rFonts w:ascii="Times New Roman" w:eastAsia="Times New Roman" w:hAnsi="Times New Roman"/>
                <w:sz w:val="24"/>
                <w:szCs w:val="24"/>
                <w:lang w:eastAsia="lv-LV"/>
              </w:rPr>
            </w:pPr>
            <w:r w:rsidRPr="001829FE">
              <w:rPr>
                <w:rFonts w:ascii="Times New Roman" w:eastAsia="Times New Roman" w:hAnsi="Times New Roman"/>
                <w:sz w:val="24"/>
                <w:szCs w:val="24"/>
                <w:lang w:eastAsia="lv-LV"/>
              </w:rPr>
              <w:t>Finanšu nosacījumi</w:t>
            </w:r>
          </w:p>
        </w:tc>
        <w:tc>
          <w:tcPr>
            <w:tcW w:w="5812" w:type="dxa"/>
            <w:shd w:val="clear" w:color="auto" w:fill="auto"/>
          </w:tcPr>
          <w:p w14:paraId="20190798" w14:textId="3DB28706" w:rsidR="00C562EB" w:rsidRPr="001829FE" w:rsidRDefault="005442FD" w:rsidP="00DF2239">
            <w:pPr>
              <w:spacing w:before="120"/>
              <w:rPr>
                <w:rFonts w:ascii="Times New Roman" w:hAnsi="Times New Roman" w:cs="Times New Roman"/>
                <w:sz w:val="24"/>
                <w:szCs w:val="24"/>
              </w:rPr>
            </w:pPr>
            <w:bookmarkStart w:id="0" w:name="_GoBack"/>
            <w:bookmarkEnd w:id="0"/>
            <w:r w:rsidRPr="001829FE">
              <w:rPr>
                <w:rFonts w:ascii="Times New Roman" w:hAnsi="Times New Roman" w:cs="Times New Roman"/>
                <w:sz w:val="24"/>
                <w:szCs w:val="24"/>
              </w:rPr>
              <w:t xml:space="preserve">Doktorantu iesaiste </w:t>
            </w:r>
            <w:r w:rsidR="006A495D" w:rsidRPr="001829FE">
              <w:rPr>
                <w:rFonts w:ascii="Times New Roman" w:hAnsi="Times New Roman" w:cs="Times New Roman"/>
                <w:sz w:val="24"/>
                <w:szCs w:val="24"/>
              </w:rPr>
              <w:t xml:space="preserve">akadēmiskā un </w:t>
            </w:r>
            <w:r w:rsidRPr="001829FE">
              <w:rPr>
                <w:rFonts w:ascii="Times New Roman" w:hAnsi="Times New Roman" w:cs="Times New Roman"/>
                <w:sz w:val="24"/>
                <w:szCs w:val="24"/>
              </w:rPr>
              <w:t>zinātniski pētnieciskajā darbā LiepU 12 mēnešus, projekta ietvaros nepārsniedzot 50% no pilnas darba slodzes, nodrošinot</w:t>
            </w:r>
            <w:r w:rsidR="00DF2239" w:rsidRPr="001829FE">
              <w:rPr>
                <w:rFonts w:ascii="Times New Roman" w:hAnsi="Times New Roman" w:cs="Times New Roman"/>
                <w:sz w:val="24"/>
                <w:szCs w:val="24"/>
              </w:rPr>
              <w:t xml:space="preserve"> </w:t>
            </w:r>
            <w:r w:rsidR="00DF2239" w:rsidRPr="001829FE">
              <w:rPr>
                <w:rFonts w:ascii="Times New Roman" w:hAnsi="Times New Roman" w:cs="Times New Roman"/>
                <w:sz w:val="24"/>
                <w:szCs w:val="24"/>
              </w:rPr>
              <w:lastRenderedPageBreak/>
              <w:t xml:space="preserve">doktorantūras grantu doktorantam par </w:t>
            </w:r>
            <w:r w:rsidR="00444F19" w:rsidRPr="001829FE">
              <w:rPr>
                <w:rFonts w:ascii="Times New Roman" w:hAnsi="Times New Roman" w:cs="Times New Roman"/>
                <w:sz w:val="24"/>
                <w:szCs w:val="24"/>
              </w:rPr>
              <w:t xml:space="preserve">akadēmisko un </w:t>
            </w:r>
            <w:r w:rsidR="00DF2239" w:rsidRPr="001829FE">
              <w:rPr>
                <w:rFonts w:ascii="Times New Roman" w:hAnsi="Times New Roman" w:cs="Times New Roman"/>
                <w:sz w:val="24"/>
                <w:szCs w:val="24"/>
              </w:rPr>
              <w:t>zinātniski pētnieciskā darba veikšanu, pētniecības izmaksu nodrošināšan</w:t>
            </w:r>
            <w:r w:rsidR="00444F19" w:rsidRPr="001829FE">
              <w:rPr>
                <w:rFonts w:ascii="Times New Roman" w:hAnsi="Times New Roman" w:cs="Times New Roman"/>
                <w:sz w:val="24"/>
                <w:szCs w:val="24"/>
              </w:rPr>
              <w:t>u</w:t>
            </w:r>
            <w:r w:rsidR="00DF2239" w:rsidRPr="001829FE">
              <w:rPr>
                <w:rFonts w:ascii="Times New Roman" w:hAnsi="Times New Roman" w:cs="Times New Roman"/>
                <w:sz w:val="24"/>
                <w:szCs w:val="24"/>
              </w:rPr>
              <w:t>, tai skaitā pētniecībai nepieciešamo materiālu iegādes, tehnoloģiju tiesību</w:t>
            </w:r>
            <w:r w:rsidR="005F29E1" w:rsidRPr="001829FE">
              <w:rPr>
                <w:rFonts w:ascii="Times New Roman" w:hAnsi="Times New Roman" w:cs="Times New Roman"/>
                <w:sz w:val="24"/>
                <w:szCs w:val="24"/>
              </w:rPr>
              <w:t xml:space="preserve"> aizsardzības un ārpakalpojumu izmaksas un tīklošanās pasākumu izmaksas, tai skaitā komandējum</w:t>
            </w:r>
            <w:r w:rsidR="00444F19" w:rsidRPr="001829FE">
              <w:rPr>
                <w:rFonts w:ascii="Times New Roman" w:hAnsi="Times New Roman" w:cs="Times New Roman"/>
                <w:sz w:val="24"/>
                <w:szCs w:val="24"/>
              </w:rPr>
              <w:t>u</w:t>
            </w:r>
            <w:r w:rsidR="005F29E1" w:rsidRPr="001829FE">
              <w:rPr>
                <w:rFonts w:ascii="Times New Roman" w:hAnsi="Times New Roman" w:cs="Times New Roman"/>
                <w:sz w:val="24"/>
                <w:szCs w:val="24"/>
              </w:rPr>
              <w:t>, konferenču dalības maks</w:t>
            </w:r>
            <w:r w:rsidR="00444F19" w:rsidRPr="001829FE">
              <w:rPr>
                <w:rFonts w:ascii="Times New Roman" w:hAnsi="Times New Roman" w:cs="Times New Roman"/>
                <w:sz w:val="24"/>
                <w:szCs w:val="24"/>
              </w:rPr>
              <w:t>u</w:t>
            </w:r>
            <w:r w:rsidR="005F29E1" w:rsidRPr="001829FE">
              <w:rPr>
                <w:rFonts w:ascii="Times New Roman" w:hAnsi="Times New Roman" w:cs="Times New Roman"/>
                <w:sz w:val="24"/>
                <w:szCs w:val="24"/>
              </w:rPr>
              <w:t xml:space="preserve"> un iesaistes izmaksas informatīvajos pasākumos</w:t>
            </w:r>
            <w:r w:rsidR="00DF2239" w:rsidRPr="001829FE">
              <w:rPr>
                <w:rFonts w:ascii="Times New Roman" w:hAnsi="Times New Roman" w:cs="Times New Roman"/>
                <w:sz w:val="24"/>
                <w:szCs w:val="24"/>
              </w:rPr>
              <w:t xml:space="preserve"> doktorantiem 12 mēnešus atbilstoši vadošās iestādes saskaņotai vienas vienības izmaksu metodikai</w:t>
            </w:r>
          </w:p>
        </w:tc>
      </w:tr>
      <w:tr w:rsidR="00C562EB" w:rsidRPr="001829FE" w14:paraId="66C85306" w14:textId="77777777" w:rsidTr="00E5068A">
        <w:trPr>
          <w:trHeight w:val="549"/>
        </w:trPr>
        <w:tc>
          <w:tcPr>
            <w:tcW w:w="2943" w:type="dxa"/>
            <w:shd w:val="clear" w:color="auto" w:fill="D9D9D9"/>
          </w:tcPr>
          <w:p w14:paraId="2293885B" w14:textId="77777777" w:rsidR="00C562EB" w:rsidRPr="001829FE" w:rsidRDefault="00C562EB" w:rsidP="00E5068A">
            <w:pPr>
              <w:spacing w:after="0"/>
              <w:rPr>
                <w:rFonts w:ascii="Times New Roman" w:eastAsia="Times New Roman" w:hAnsi="Times New Roman"/>
                <w:sz w:val="24"/>
                <w:szCs w:val="24"/>
                <w:lang w:eastAsia="lv-LV"/>
              </w:rPr>
            </w:pPr>
            <w:r w:rsidRPr="001829FE">
              <w:rPr>
                <w:rFonts w:ascii="Times New Roman" w:eastAsia="Times New Roman" w:hAnsi="Times New Roman"/>
                <w:sz w:val="24"/>
                <w:szCs w:val="24"/>
                <w:lang w:eastAsia="lv-LV"/>
              </w:rPr>
              <w:lastRenderedPageBreak/>
              <w:t>Doktorantūras grantu saņēmēju atlases īstenošanas veids</w:t>
            </w:r>
          </w:p>
        </w:tc>
        <w:tc>
          <w:tcPr>
            <w:tcW w:w="5812" w:type="dxa"/>
            <w:shd w:val="clear" w:color="auto" w:fill="auto"/>
          </w:tcPr>
          <w:p w14:paraId="10E2C5BB" w14:textId="34AD3E7D" w:rsidR="00C562EB" w:rsidRPr="001829FE" w:rsidRDefault="00C562EB" w:rsidP="00E5068A">
            <w:pPr>
              <w:spacing w:after="0"/>
              <w:rPr>
                <w:rFonts w:ascii="Times New Roman" w:eastAsia="Times New Roman" w:hAnsi="Times New Roman"/>
                <w:color w:val="FF0000"/>
                <w:sz w:val="24"/>
                <w:szCs w:val="24"/>
                <w:lang w:eastAsia="lv-LV"/>
              </w:rPr>
            </w:pPr>
            <w:r w:rsidRPr="001829FE">
              <w:rPr>
                <w:rFonts w:ascii="Times New Roman" w:eastAsia="Times New Roman" w:hAnsi="Times New Roman"/>
                <w:sz w:val="24"/>
                <w:szCs w:val="24"/>
                <w:lang w:eastAsia="lv-LV"/>
              </w:rPr>
              <w:t>Atklāta</w:t>
            </w:r>
            <w:r w:rsidRPr="001829FE">
              <w:rPr>
                <w:rFonts w:ascii="Times New Roman" w:hAnsi="Times New Roman"/>
                <w:sz w:val="24"/>
                <w:szCs w:val="24"/>
              </w:rPr>
              <w:t xml:space="preserve"> </w:t>
            </w:r>
            <w:r w:rsidRPr="001829FE">
              <w:rPr>
                <w:rFonts w:ascii="Times New Roman" w:eastAsia="Times New Roman" w:hAnsi="Times New Roman"/>
                <w:sz w:val="24"/>
                <w:szCs w:val="24"/>
                <w:lang w:eastAsia="lv-LV"/>
              </w:rPr>
              <w:t xml:space="preserve">grantu saņēmēju pieteikumu atlase </w:t>
            </w:r>
            <w:r w:rsidR="00DF6AE6" w:rsidRPr="001829FE">
              <w:rPr>
                <w:rFonts w:ascii="Times New Roman" w:eastAsia="Times New Roman" w:hAnsi="Times New Roman"/>
                <w:sz w:val="24"/>
                <w:szCs w:val="24"/>
                <w:lang w:eastAsia="lv-LV"/>
              </w:rPr>
              <w:t>Liepājas Universitātē</w:t>
            </w:r>
          </w:p>
        </w:tc>
      </w:tr>
    </w:tbl>
    <w:p w14:paraId="2E2600F2" w14:textId="77777777" w:rsidR="00C562EB" w:rsidRPr="001829FE" w:rsidRDefault="00C562EB" w:rsidP="00C562EB">
      <w:pPr>
        <w:spacing w:after="0"/>
        <w:outlineLvl w:val="3"/>
        <w:rPr>
          <w:rFonts w:ascii="Times New Roman" w:hAnsi="Times New Roman"/>
          <w:b/>
          <w:sz w:val="24"/>
          <w:szCs w:val="24"/>
        </w:rPr>
      </w:pPr>
    </w:p>
    <w:p w14:paraId="02FF0FBF" w14:textId="77777777" w:rsidR="00C562EB" w:rsidRPr="001829FE" w:rsidRDefault="00C562EB" w:rsidP="00C562EB">
      <w:pPr>
        <w:pStyle w:val="Sarakstarindkopa"/>
        <w:numPr>
          <w:ilvl w:val="0"/>
          <w:numId w:val="1"/>
        </w:numPr>
        <w:spacing w:before="0" w:after="0"/>
        <w:outlineLvl w:val="3"/>
        <w:rPr>
          <w:rFonts w:ascii="Times New Roman" w:hAnsi="Times New Roman"/>
          <w:b/>
          <w:sz w:val="24"/>
          <w:szCs w:val="24"/>
        </w:rPr>
      </w:pPr>
      <w:r w:rsidRPr="001829FE">
        <w:rPr>
          <w:rFonts w:ascii="Times New Roman" w:hAnsi="Times New Roman"/>
          <w:b/>
          <w:sz w:val="24"/>
          <w:szCs w:val="24"/>
        </w:rPr>
        <w:t>Prasības doktorantūras grantu pretendentiem</w:t>
      </w:r>
    </w:p>
    <w:p w14:paraId="0E0BBEF9" w14:textId="77777777" w:rsidR="00C562EB" w:rsidRPr="001829FE" w:rsidRDefault="00C562EB" w:rsidP="00C562EB">
      <w:pPr>
        <w:pStyle w:val="Sarakstarindkopa"/>
        <w:spacing w:before="0" w:after="0"/>
        <w:ind w:left="1080" w:firstLine="0"/>
        <w:contextualSpacing w:val="0"/>
        <w:outlineLvl w:val="3"/>
        <w:rPr>
          <w:rFonts w:ascii="Times New Roman" w:hAnsi="Times New Roman"/>
          <w:b/>
          <w:sz w:val="24"/>
          <w:szCs w:val="24"/>
        </w:rPr>
      </w:pPr>
    </w:p>
    <w:p w14:paraId="73AA0CDB" w14:textId="2E3D4FE5" w:rsidR="00C562EB" w:rsidRPr="001829FE" w:rsidRDefault="00C562EB" w:rsidP="00C562EB">
      <w:pPr>
        <w:pStyle w:val="Sarakstarindkopa"/>
        <w:numPr>
          <w:ilvl w:val="0"/>
          <w:numId w:val="2"/>
        </w:numPr>
        <w:tabs>
          <w:tab w:val="left" w:pos="993"/>
        </w:tabs>
        <w:spacing w:before="0" w:after="0"/>
        <w:rPr>
          <w:rFonts w:ascii="Times New Roman" w:hAnsi="Times New Roman"/>
          <w:sz w:val="24"/>
          <w:szCs w:val="24"/>
        </w:rPr>
      </w:pPr>
      <w:r w:rsidRPr="001829FE">
        <w:rPr>
          <w:rFonts w:ascii="Times New Roman" w:eastAsia="Times New Roman" w:hAnsi="Times New Roman"/>
          <w:sz w:val="24"/>
          <w:szCs w:val="24"/>
        </w:rPr>
        <w:t xml:space="preserve">Liepājas Universitātes (turpmāk – LiepU) doktorantūras grantam var pieteikties </w:t>
      </w:r>
      <w:r w:rsidR="00444F19" w:rsidRPr="001829FE">
        <w:rPr>
          <w:rFonts w:ascii="Times New Roman" w:eastAsia="Times New Roman" w:hAnsi="Times New Roman"/>
          <w:sz w:val="24"/>
          <w:szCs w:val="24"/>
        </w:rPr>
        <w:t>Liepājas Universitātes</w:t>
      </w:r>
      <w:r w:rsidRPr="001829FE">
        <w:rPr>
          <w:rFonts w:ascii="Times New Roman" w:eastAsia="Times New Roman" w:hAnsi="Times New Roman"/>
          <w:sz w:val="24"/>
          <w:szCs w:val="24"/>
        </w:rPr>
        <w:t xml:space="preserve"> doktoranti, kā arī grāda pretendenti, kas ir pabeiguši doktora studiju programmas teorētisko kursu un gatavo promocijas darbu iesniegšanai Promocijas padomē.</w:t>
      </w:r>
    </w:p>
    <w:p w14:paraId="5DBC1974" w14:textId="77777777" w:rsidR="00C562EB" w:rsidRPr="001829FE" w:rsidRDefault="00C562EB" w:rsidP="00C562EB">
      <w:pPr>
        <w:pStyle w:val="Sarakstarindkopa"/>
        <w:tabs>
          <w:tab w:val="left" w:pos="993"/>
        </w:tabs>
        <w:spacing w:before="0" w:after="0"/>
        <w:ind w:left="644" w:firstLine="0"/>
        <w:rPr>
          <w:rFonts w:ascii="Times New Roman" w:hAnsi="Times New Roman"/>
          <w:sz w:val="24"/>
          <w:szCs w:val="24"/>
        </w:rPr>
      </w:pPr>
    </w:p>
    <w:p w14:paraId="61B84068" w14:textId="77777777" w:rsidR="00444F19" w:rsidRPr="001829FE" w:rsidRDefault="00C562EB" w:rsidP="00444F19">
      <w:pPr>
        <w:pStyle w:val="Sarakstarindkopa"/>
        <w:numPr>
          <w:ilvl w:val="0"/>
          <w:numId w:val="2"/>
        </w:numPr>
        <w:tabs>
          <w:tab w:val="left" w:pos="993"/>
        </w:tabs>
        <w:spacing w:before="0" w:after="0"/>
        <w:rPr>
          <w:rFonts w:ascii="Times New Roman" w:hAnsi="Times New Roman"/>
          <w:sz w:val="24"/>
          <w:szCs w:val="24"/>
        </w:rPr>
      </w:pPr>
      <w:r w:rsidRPr="001829FE">
        <w:rPr>
          <w:rFonts w:ascii="Times New Roman" w:eastAsia="Times New Roman" w:hAnsi="Times New Roman"/>
          <w:sz w:val="24"/>
          <w:szCs w:val="24"/>
        </w:rPr>
        <w:t>Doktorantūras grantu pieteikumi LiepU tiek pieņemti doktorantūras nozarēs atbilstoši LiepU doktorantūras un pētniecības specializācijai: sociālo zinātņu grupā – izglītības zinātnēs, humanitāro un mākslas zinātņu grupā – valodniecībā, mediju mākslā, inženierzinātņu grupā – e-studiju tehnoloģijās.</w:t>
      </w:r>
    </w:p>
    <w:p w14:paraId="748BC74B" w14:textId="77777777" w:rsidR="00444F19" w:rsidRPr="001829FE" w:rsidRDefault="00444F19" w:rsidP="00444F19">
      <w:pPr>
        <w:pStyle w:val="Sarakstarindkopa"/>
        <w:rPr>
          <w:rFonts w:ascii="Times New Roman" w:eastAsia="Times New Roman" w:hAnsi="Times New Roman"/>
          <w:sz w:val="24"/>
          <w:szCs w:val="24"/>
        </w:rPr>
      </w:pPr>
    </w:p>
    <w:p w14:paraId="0C8A9176" w14:textId="7F7C6193" w:rsidR="00C562EB" w:rsidRPr="001829FE" w:rsidRDefault="00C562EB" w:rsidP="00444F19">
      <w:pPr>
        <w:pStyle w:val="Sarakstarindkopa"/>
        <w:numPr>
          <w:ilvl w:val="0"/>
          <w:numId w:val="2"/>
        </w:numPr>
        <w:tabs>
          <w:tab w:val="left" w:pos="993"/>
        </w:tabs>
        <w:spacing w:before="0" w:after="0"/>
        <w:rPr>
          <w:rFonts w:ascii="Times New Roman" w:hAnsi="Times New Roman"/>
          <w:sz w:val="24"/>
          <w:szCs w:val="24"/>
        </w:rPr>
      </w:pPr>
      <w:r w:rsidRPr="001829FE">
        <w:rPr>
          <w:rFonts w:ascii="Times New Roman" w:eastAsia="Times New Roman" w:hAnsi="Times New Roman"/>
          <w:sz w:val="24"/>
          <w:szCs w:val="24"/>
        </w:rPr>
        <w:t xml:space="preserve">Doktorantūras grantam nevar pieteikties doktoranti, kas atrodas akadēmiskajā atvaļinājumā. </w:t>
      </w:r>
    </w:p>
    <w:p w14:paraId="3AFB22E6" w14:textId="77777777" w:rsidR="009C15C7" w:rsidRPr="001829FE" w:rsidRDefault="009C15C7" w:rsidP="009C15C7">
      <w:pPr>
        <w:pStyle w:val="Sarakstarindkopa"/>
        <w:rPr>
          <w:rFonts w:ascii="Times New Roman" w:hAnsi="Times New Roman"/>
          <w:sz w:val="24"/>
          <w:szCs w:val="24"/>
        </w:rPr>
      </w:pPr>
    </w:p>
    <w:p w14:paraId="4F76B2E3" w14:textId="37EB2FD3" w:rsidR="009C15C7" w:rsidRPr="001829FE" w:rsidRDefault="009C15C7" w:rsidP="00C562EB">
      <w:pPr>
        <w:pStyle w:val="Sarakstarindkopa"/>
        <w:numPr>
          <w:ilvl w:val="0"/>
          <w:numId w:val="2"/>
        </w:numPr>
        <w:tabs>
          <w:tab w:val="left" w:pos="993"/>
        </w:tabs>
        <w:spacing w:before="0" w:after="0"/>
        <w:rPr>
          <w:rFonts w:ascii="Times New Roman" w:hAnsi="Times New Roman"/>
          <w:sz w:val="24"/>
          <w:szCs w:val="24"/>
        </w:rPr>
      </w:pPr>
      <w:r w:rsidRPr="001829FE">
        <w:rPr>
          <w:rFonts w:ascii="Times New Roman" w:eastAsia="Times New Roman" w:hAnsi="Times New Roman"/>
          <w:sz w:val="24"/>
          <w:szCs w:val="24"/>
        </w:rPr>
        <w:t xml:space="preserve">Doktorantūras grantam nevar pieteikties doktoranti, kuriem atbalsts </w:t>
      </w:r>
      <w:r w:rsidR="00307866" w:rsidRPr="001829FE">
        <w:rPr>
          <w:rFonts w:ascii="Times New Roman" w:eastAsia="Times New Roman" w:hAnsi="Times New Roman"/>
          <w:sz w:val="24"/>
          <w:szCs w:val="24"/>
        </w:rPr>
        <w:t xml:space="preserve">ir vai </w:t>
      </w:r>
      <w:r w:rsidRPr="001829FE">
        <w:rPr>
          <w:rFonts w:ascii="Times New Roman" w:eastAsia="Times New Roman" w:hAnsi="Times New Roman"/>
          <w:sz w:val="24"/>
          <w:szCs w:val="24"/>
        </w:rPr>
        <w:t>ir bijis paredzēts un ticis sniegts citā 8.2.2.SAM īstenošanas kārtā.</w:t>
      </w:r>
    </w:p>
    <w:p w14:paraId="17B9866F" w14:textId="77777777" w:rsidR="00C562EB" w:rsidRPr="001829FE" w:rsidRDefault="00C562EB" w:rsidP="00C562EB">
      <w:pPr>
        <w:pStyle w:val="Sarakstarindkopa"/>
        <w:tabs>
          <w:tab w:val="left" w:pos="993"/>
        </w:tabs>
        <w:spacing w:before="0" w:after="0"/>
        <w:ind w:left="644" w:firstLine="0"/>
        <w:rPr>
          <w:rFonts w:ascii="Times New Roman" w:hAnsi="Times New Roman"/>
          <w:sz w:val="24"/>
          <w:szCs w:val="24"/>
        </w:rPr>
      </w:pPr>
    </w:p>
    <w:p w14:paraId="43670D3E" w14:textId="77777777" w:rsidR="00C562EB" w:rsidRPr="001829FE" w:rsidRDefault="00C562EB" w:rsidP="00C562EB">
      <w:pPr>
        <w:pStyle w:val="Sarakstarindkopa"/>
        <w:numPr>
          <w:ilvl w:val="0"/>
          <w:numId w:val="1"/>
        </w:numPr>
        <w:tabs>
          <w:tab w:val="left" w:pos="993"/>
        </w:tabs>
        <w:spacing w:before="0" w:after="0"/>
        <w:outlineLvl w:val="3"/>
        <w:rPr>
          <w:rFonts w:ascii="Times New Roman" w:eastAsia="Times New Roman" w:hAnsi="Times New Roman"/>
          <w:b/>
          <w:bCs/>
          <w:sz w:val="24"/>
          <w:szCs w:val="24"/>
          <w:lang w:eastAsia="lv-LV"/>
        </w:rPr>
      </w:pPr>
      <w:r w:rsidRPr="001829FE">
        <w:rPr>
          <w:rFonts w:ascii="Times New Roman" w:eastAsia="Times New Roman" w:hAnsi="Times New Roman"/>
          <w:b/>
          <w:bCs/>
          <w:sz w:val="24"/>
          <w:szCs w:val="24"/>
          <w:lang w:eastAsia="lv-LV"/>
        </w:rPr>
        <w:t xml:space="preserve">Doktorantūras grantu pretendentu pieteikumu iesniegšanas kārtība </w:t>
      </w:r>
    </w:p>
    <w:p w14:paraId="6373D0D9" w14:textId="77777777" w:rsidR="00C562EB" w:rsidRPr="001829FE" w:rsidRDefault="00C562EB" w:rsidP="00C562EB">
      <w:pPr>
        <w:pStyle w:val="Sarakstarindkopa"/>
        <w:tabs>
          <w:tab w:val="left" w:pos="993"/>
        </w:tabs>
        <w:spacing w:before="0" w:after="0"/>
        <w:ind w:left="1080" w:firstLine="0"/>
        <w:contextualSpacing w:val="0"/>
        <w:outlineLvl w:val="3"/>
        <w:rPr>
          <w:rFonts w:ascii="Times New Roman" w:eastAsia="Times New Roman" w:hAnsi="Times New Roman"/>
          <w:b/>
          <w:bCs/>
          <w:sz w:val="24"/>
          <w:szCs w:val="24"/>
          <w:lang w:eastAsia="lv-LV"/>
        </w:rPr>
      </w:pPr>
      <w:r w:rsidRPr="001829FE">
        <w:rPr>
          <w:rFonts w:ascii="Times New Roman" w:eastAsia="Times New Roman" w:hAnsi="Times New Roman"/>
          <w:b/>
          <w:bCs/>
          <w:sz w:val="24"/>
          <w:szCs w:val="24"/>
          <w:lang w:eastAsia="lv-LV"/>
        </w:rPr>
        <w:t>un iesniedzamie dokumenti</w:t>
      </w:r>
    </w:p>
    <w:p w14:paraId="6D20000D" w14:textId="77777777" w:rsidR="00C562EB" w:rsidRPr="001829FE" w:rsidRDefault="00C562EB" w:rsidP="00C562EB">
      <w:pPr>
        <w:pStyle w:val="Sarakstarindkopa"/>
        <w:tabs>
          <w:tab w:val="left" w:pos="993"/>
        </w:tabs>
        <w:spacing w:before="0" w:after="0"/>
        <w:ind w:left="360" w:firstLine="0"/>
        <w:contextualSpacing w:val="0"/>
        <w:outlineLvl w:val="3"/>
        <w:rPr>
          <w:rFonts w:ascii="Times New Roman" w:eastAsia="Times New Roman" w:hAnsi="Times New Roman"/>
          <w:b/>
          <w:bCs/>
          <w:sz w:val="24"/>
          <w:szCs w:val="24"/>
          <w:lang w:eastAsia="lv-LV"/>
        </w:rPr>
      </w:pPr>
    </w:p>
    <w:p w14:paraId="753FE4B4" w14:textId="11590D9F" w:rsidR="00C562EB" w:rsidRPr="001829FE" w:rsidRDefault="00C562EB" w:rsidP="00C562EB">
      <w:pPr>
        <w:pStyle w:val="Sarakstarindkopa"/>
        <w:numPr>
          <w:ilvl w:val="0"/>
          <w:numId w:val="2"/>
        </w:numPr>
        <w:tabs>
          <w:tab w:val="left" w:pos="993"/>
        </w:tabs>
        <w:spacing w:before="0" w:after="0"/>
        <w:ind w:left="284"/>
        <w:outlineLvl w:val="3"/>
        <w:rPr>
          <w:rFonts w:ascii="Times New Roman" w:hAnsi="Times New Roman"/>
          <w:sz w:val="24"/>
          <w:szCs w:val="24"/>
        </w:rPr>
      </w:pPr>
      <w:r w:rsidRPr="001829FE">
        <w:rPr>
          <w:rFonts w:ascii="Times New Roman" w:hAnsi="Times New Roman"/>
          <w:sz w:val="24"/>
          <w:szCs w:val="24"/>
        </w:rPr>
        <w:t>Nolikumu doktorantūras grantu saņēmēju atlasei, kā arī pretendentu atlases pieteikšanās termiņus, formu</w:t>
      </w:r>
      <w:r w:rsidRPr="001829FE">
        <w:rPr>
          <w:rFonts w:ascii="Times New Roman" w:eastAsia="Times New Roman" w:hAnsi="Times New Roman"/>
          <w:bCs/>
          <w:sz w:val="24"/>
          <w:szCs w:val="24"/>
          <w:lang w:eastAsia="lv-LV"/>
        </w:rPr>
        <w:t xml:space="preserve"> un kārtību LiepU</w:t>
      </w:r>
      <w:r w:rsidRPr="001829FE">
        <w:rPr>
          <w:rFonts w:ascii="Times New Roman" w:hAnsi="Times New Roman"/>
          <w:sz w:val="24"/>
          <w:szCs w:val="24"/>
        </w:rPr>
        <w:t xml:space="preserve"> publisko LiepU tīmekļa vietnē </w:t>
      </w:r>
      <w:hyperlink r:id="rId6" w:history="1">
        <w:r w:rsidR="00307866" w:rsidRPr="001829FE">
          <w:rPr>
            <w:rStyle w:val="Hipersaite"/>
            <w:rFonts w:ascii="Times New Roman" w:hAnsi="Times New Roman"/>
            <w:sz w:val="24"/>
            <w:szCs w:val="24"/>
          </w:rPr>
          <w:t>www.liepu.lv</w:t>
        </w:r>
      </w:hyperlink>
      <w:r w:rsidR="00307866" w:rsidRPr="001829FE">
        <w:rPr>
          <w:rFonts w:ascii="Times New Roman" w:hAnsi="Times New Roman"/>
          <w:sz w:val="24"/>
          <w:szCs w:val="24"/>
        </w:rPr>
        <w:t xml:space="preserve"> </w:t>
      </w:r>
      <w:r w:rsidRPr="001829FE">
        <w:rPr>
          <w:rFonts w:ascii="Times New Roman" w:hAnsi="Times New Roman"/>
          <w:sz w:val="24"/>
          <w:szCs w:val="24"/>
        </w:rPr>
        <w:t>latviešu valodā (sadaļās “Vakances”, “Doktorantūra”)</w:t>
      </w:r>
      <w:r w:rsidR="00307866" w:rsidRPr="001829FE">
        <w:rPr>
          <w:rFonts w:ascii="Times New Roman" w:hAnsi="Times New Roman"/>
          <w:sz w:val="24"/>
          <w:szCs w:val="24"/>
        </w:rPr>
        <w:t>.</w:t>
      </w:r>
      <w:r w:rsidRPr="001829FE">
        <w:rPr>
          <w:rFonts w:ascii="Times New Roman" w:hAnsi="Times New Roman"/>
          <w:sz w:val="24"/>
          <w:szCs w:val="24"/>
        </w:rPr>
        <w:t xml:space="preserve"> </w:t>
      </w:r>
    </w:p>
    <w:p w14:paraId="2F35B3D2" w14:textId="77777777" w:rsidR="00C562EB" w:rsidRPr="001829FE" w:rsidRDefault="00C562EB" w:rsidP="00C562EB">
      <w:pPr>
        <w:pStyle w:val="Sarakstarindkopa"/>
        <w:numPr>
          <w:ilvl w:val="0"/>
          <w:numId w:val="2"/>
        </w:numPr>
        <w:tabs>
          <w:tab w:val="left" w:pos="993"/>
        </w:tabs>
        <w:spacing w:before="0" w:after="0"/>
        <w:outlineLvl w:val="3"/>
        <w:rPr>
          <w:rFonts w:ascii="Times New Roman" w:hAnsi="Times New Roman"/>
          <w:sz w:val="24"/>
          <w:szCs w:val="24"/>
        </w:rPr>
      </w:pPr>
      <w:r w:rsidRPr="001829FE">
        <w:rPr>
          <w:rFonts w:ascii="Times New Roman" w:hAnsi="Times New Roman"/>
          <w:sz w:val="24"/>
          <w:szCs w:val="24"/>
        </w:rPr>
        <w:t>Doktorantūras granta pieteikumu veido</w:t>
      </w:r>
      <w:r w:rsidRPr="001829FE">
        <w:rPr>
          <w:rFonts w:ascii="Times New Roman" w:eastAsia="Times New Roman" w:hAnsi="Times New Roman"/>
          <w:bCs/>
          <w:sz w:val="24"/>
          <w:szCs w:val="24"/>
          <w:lang w:eastAsia="lv-LV"/>
        </w:rPr>
        <w:t xml:space="preserve">: </w:t>
      </w:r>
    </w:p>
    <w:p w14:paraId="3A403E74" w14:textId="77777777" w:rsidR="00C562EB" w:rsidRPr="001829FE" w:rsidRDefault="00A60148" w:rsidP="00C562EB">
      <w:pPr>
        <w:tabs>
          <w:tab w:val="left" w:pos="993"/>
        </w:tabs>
        <w:spacing w:after="0"/>
        <w:ind w:left="284"/>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6</w:t>
      </w:r>
      <w:r w:rsidR="00C562EB" w:rsidRPr="001829FE">
        <w:rPr>
          <w:rFonts w:ascii="Times New Roman" w:eastAsia="Times New Roman" w:hAnsi="Times New Roman"/>
          <w:bCs/>
          <w:sz w:val="24"/>
          <w:szCs w:val="24"/>
          <w:lang w:eastAsia="lv-LV"/>
        </w:rPr>
        <w:t xml:space="preserve">.1. granta pretendenta </w:t>
      </w:r>
      <w:r w:rsidRPr="001829FE">
        <w:rPr>
          <w:rFonts w:ascii="Times New Roman" w:eastAsia="Times New Roman" w:hAnsi="Times New Roman"/>
          <w:bCs/>
          <w:sz w:val="24"/>
          <w:szCs w:val="24"/>
          <w:lang w:eastAsia="lv-LV"/>
        </w:rPr>
        <w:t xml:space="preserve">iesniegums par dalību doktora grantu konkursā, apliecinājumi doktora granta saņemšanai </w:t>
      </w:r>
      <w:r w:rsidR="00C562EB" w:rsidRPr="001829FE">
        <w:rPr>
          <w:rFonts w:ascii="Times New Roman" w:eastAsia="Times New Roman" w:hAnsi="Times New Roman"/>
          <w:bCs/>
          <w:sz w:val="24"/>
          <w:szCs w:val="24"/>
          <w:lang w:eastAsia="lv-LV"/>
        </w:rPr>
        <w:t>(1. pielikums);</w:t>
      </w:r>
    </w:p>
    <w:p w14:paraId="4DA8C6B3" w14:textId="77777777" w:rsidR="00C562EB" w:rsidRPr="001829FE" w:rsidRDefault="00A60148" w:rsidP="00A60148">
      <w:pPr>
        <w:tabs>
          <w:tab w:val="left" w:pos="993"/>
        </w:tabs>
        <w:spacing w:after="0"/>
        <w:ind w:left="345"/>
        <w:outlineLvl w:val="3"/>
        <w:rPr>
          <w:rFonts w:ascii="Times New Roman" w:eastAsia="Times New Roman" w:hAnsi="Times New Roman"/>
          <w:bCs/>
          <w:sz w:val="24"/>
          <w:szCs w:val="24"/>
          <w:lang w:eastAsia="lv-LV"/>
        </w:rPr>
      </w:pPr>
      <w:r w:rsidRPr="001829FE">
        <w:rPr>
          <w:rFonts w:ascii="Times New Roman" w:hAnsi="Times New Roman"/>
          <w:sz w:val="24"/>
          <w:szCs w:val="24"/>
        </w:rPr>
        <w:t xml:space="preserve">6.2. </w:t>
      </w:r>
      <w:r w:rsidR="00C562EB" w:rsidRPr="001829FE">
        <w:rPr>
          <w:rFonts w:ascii="Times New Roman" w:hAnsi="Times New Roman"/>
          <w:sz w:val="24"/>
          <w:szCs w:val="24"/>
        </w:rPr>
        <w:t>pretendenta zinātniskā vadītāja a</w:t>
      </w:r>
      <w:r w:rsidR="005E6B87" w:rsidRPr="001829FE">
        <w:rPr>
          <w:rFonts w:ascii="Times New Roman" w:hAnsi="Times New Roman"/>
          <w:sz w:val="24"/>
          <w:szCs w:val="24"/>
        </w:rPr>
        <w:t>pstiprinājums</w:t>
      </w:r>
      <w:r w:rsidR="00C562EB" w:rsidRPr="001829FE">
        <w:rPr>
          <w:rFonts w:ascii="Times New Roman" w:hAnsi="Times New Roman"/>
          <w:sz w:val="24"/>
          <w:szCs w:val="24"/>
        </w:rPr>
        <w:t xml:space="preserve"> </w:t>
      </w:r>
      <w:r w:rsidR="005E6B87" w:rsidRPr="001829FE">
        <w:rPr>
          <w:rFonts w:ascii="Times New Roman" w:hAnsi="Times New Roman"/>
          <w:sz w:val="24"/>
          <w:szCs w:val="24"/>
        </w:rPr>
        <w:t xml:space="preserve">doktoranta </w:t>
      </w:r>
      <w:r w:rsidR="00C562EB" w:rsidRPr="001829FE">
        <w:rPr>
          <w:rFonts w:ascii="Times New Roman" w:hAnsi="Times New Roman"/>
          <w:sz w:val="24"/>
          <w:szCs w:val="24"/>
        </w:rPr>
        <w:t>pētniecības pieteikuma zinātniska</w:t>
      </w:r>
      <w:r w:rsidR="005E6B87" w:rsidRPr="001829FE">
        <w:rPr>
          <w:rFonts w:ascii="Times New Roman" w:hAnsi="Times New Roman"/>
          <w:sz w:val="24"/>
          <w:szCs w:val="24"/>
        </w:rPr>
        <w:t>m</w:t>
      </w:r>
      <w:r w:rsidR="00C562EB" w:rsidRPr="001829FE">
        <w:rPr>
          <w:rFonts w:ascii="Times New Roman" w:hAnsi="Times New Roman"/>
          <w:sz w:val="24"/>
          <w:szCs w:val="24"/>
        </w:rPr>
        <w:t xml:space="preserve"> aprakst</w:t>
      </w:r>
      <w:r w:rsidR="005E6B87" w:rsidRPr="001829FE">
        <w:rPr>
          <w:rFonts w:ascii="Times New Roman" w:hAnsi="Times New Roman"/>
          <w:sz w:val="24"/>
          <w:szCs w:val="24"/>
        </w:rPr>
        <w:t>am, ko aizpilda doktorants</w:t>
      </w:r>
      <w:r w:rsidR="00C562EB" w:rsidRPr="001829FE">
        <w:rPr>
          <w:rFonts w:ascii="Times New Roman" w:hAnsi="Times New Roman"/>
          <w:sz w:val="24"/>
          <w:szCs w:val="24"/>
        </w:rPr>
        <w:t xml:space="preserve"> (2. pielikums);</w:t>
      </w:r>
    </w:p>
    <w:p w14:paraId="5EDBA3B5" w14:textId="77777777" w:rsidR="00C562EB" w:rsidRPr="001829FE" w:rsidRDefault="00A60148" w:rsidP="00A60148">
      <w:pPr>
        <w:tabs>
          <w:tab w:val="left" w:pos="993"/>
        </w:tabs>
        <w:spacing w:after="0"/>
        <w:ind w:left="284"/>
        <w:outlineLvl w:val="3"/>
        <w:rPr>
          <w:rFonts w:ascii="Times New Roman" w:eastAsia="Times New Roman" w:hAnsi="Times New Roman"/>
          <w:bCs/>
          <w:sz w:val="24"/>
          <w:szCs w:val="24"/>
          <w:lang w:eastAsia="lv-LV"/>
        </w:rPr>
      </w:pPr>
      <w:r w:rsidRPr="001829FE">
        <w:rPr>
          <w:rFonts w:ascii="Times New Roman" w:hAnsi="Times New Roman"/>
          <w:sz w:val="24"/>
          <w:szCs w:val="24"/>
        </w:rPr>
        <w:t xml:space="preserve">6.3. </w:t>
      </w:r>
      <w:r w:rsidR="00C562EB" w:rsidRPr="001829FE">
        <w:rPr>
          <w:rFonts w:ascii="Times New Roman" w:hAnsi="Times New Roman"/>
          <w:sz w:val="24"/>
          <w:szCs w:val="24"/>
        </w:rPr>
        <w:t xml:space="preserve"> augstskolas izdota izziņa par pretendenta doktoranta statusu un doktorantūras studiju vērtējumu vai doktorantūras teorētiskā kursa sekmīgu beigšanu;</w:t>
      </w:r>
    </w:p>
    <w:p w14:paraId="2B243910" w14:textId="77777777" w:rsidR="00C562EB" w:rsidRPr="001829FE" w:rsidRDefault="00A60148" w:rsidP="00A60148">
      <w:pPr>
        <w:tabs>
          <w:tab w:val="left" w:pos="993"/>
        </w:tabs>
        <w:spacing w:after="0"/>
        <w:outlineLvl w:val="3"/>
        <w:rPr>
          <w:rFonts w:ascii="Times New Roman" w:eastAsia="Times New Roman" w:hAnsi="Times New Roman"/>
          <w:bCs/>
          <w:sz w:val="24"/>
          <w:szCs w:val="24"/>
          <w:lang w:eastAsia="lv-LV"/>
        </w:rPr>
      </w:pPr>
      <w:r w:rsidRPr="001829FE">
        <w:rPr>
          <w:rFonts w:ascii="Times New Roman" w:hAnsi="Times New Roman"/>
          <w:sz w:val="24"/>
          <w:szCs w:val="24"/>
        </w:rPr>
        <w:t xml:space="preserve">     6.4. </w:t>
      </w:r>
      <w:r w:rsidR="00C562EB" w:rsidRPr="001829FE">
        <w:rPr>
          <w:rFonts w:ascii="Times New Roman" w:hAnsi="Times New Roman"/>
          <w:sz w:val="24"/>
          <w:szCs w:val="24"/>
        </w:rPr>
        <w:t xml:space="preserve">granta pretendenta dzīves gājums (CV </w:t>
      </w:r>
      <w:r w:rsidR="00C562EB" w:rsidRPr="001829FE">
        <w:rPr>
          <w:rFonts w:ascii="Times New Roman" w:hAnsi="Times New Roman"/>
          <w:i/>
        </w:rPr>
        <w:t>Europass</w:t>
      </w:r>
      <w:r w:rsidR="00C562EB" w:rsidRPr="001829FE">
        <w:rPr>
          <w:rFonts w:ascii="Times New Roman" w:hAnsi="Times New Roman"/>
        </w:rPr>
        <w:t xml:space="preserve"> formā</w:t>
      </w:r>
      <w:r w:rsidR="00C562EB" w:rsidRPr="001829FE">
        <w:rPr>
          <w:rFonts w:ascii="Times New Roman" w:hAnsi="Times New Roman"/>
          <w:sz w:val="24"/>
          <w:szCs w:val="24"/>
        </w:rPr>
        <w:t xml:space="preserve">); </w:t>
      </w:r>
    </w:p>
    <w:p w14:paraId="27ADDA47" w14:textId="77777777" w:rsidR="00C562EB" w:rsidRPr="001829FE" w:rsidRDefault="00C562EB" w:rsidP="00A60148">
      <w:pPr>
        <w:pStyle w:val="Sarakstarindkopa"/>
        <w:numPr>
          <w:ilvl w:val="1"/>
          <w:numId w:val="9"/>
        </w:numPr>
        <w:tabs>
          <w:tab w:val="left" w:pos="993"/>
        </w:tabs>
        <w:spacing w:after="0"/>
        <w:outlineLvl w:val="3"/>
        <w:rPr>
          <w:rFonts w:ascii="Times New Roman" w:eastAsia="Times New Roman" w:hAnsi="Times New Roman"/>
          <w:bCs/>
          <w:sz w:val="24"/>
          <w:szCs w:val="24"/>
          <w:lang w:eastAsia="lv-LV"/>
        </w:rPr>
      </w:pPr>
      <w:r w:rsidRPr="001829FE">
        <w:rPr>
          <w:rFonts w:ascii="Times New Roman" w:hAnsi="Times New Roman"/>
          <w:sz w:val="24"/>
          <w:szCs w:val="24"/>
        </w:rPr>
        <w:lastRenderedPageBreak/>
        <w:t xml:space="preserve"> </w:t>
      </w:r>
      <w:r w:rsidRPr="001829FE">
        <w:rPr>
          <w:rFonts w:ascii="Times New Roman" w:eastAsia="Times New Roman" w:hAnsi="Times New Roman"/>
          <w:bCs/>
          <w:sz w:val="24"/>
          <w:szCs w:val="24"/>
          <w:lang w:eastAsia="lv-LV"/>
        </w:rPr>
        <w:t>dokumenti, kas apliecina CV minētās granta pretendenta spējas, zināšanas un kapacitāti: publikāciju kopijas vai norādes uz vietnēm, kur tās ir publicētas, informācija par dalību konferencēs, informācija par dalību konkursa kārtībā iegūto zinātnisko projektu realizācijā un/vai administrēšanā, informācija par starptautisko sadarbību u. tml.</w:t>
      </w:r>
    </w:p>
    <w:p w14:paraId="539BA9DD" w14:textId="77777777" w:rsidR="00C562EB" w:rsidRPr="001829FE" w:rsidRDefault="00C562EB" w:rsidP="00C562EB">
      <w:pPr>
        <w:tabs>
          <w:tab w:val="left" w:pos="284"/>
        </w:tabs>
        <w:spacing w:after="0"/>
        <w:outlineLvl w:val="3"/>
        <w:rPr>
          <w:rFonts w:ascii="Times New Roman" w:eastAsia="Times New Roman" w:hAnsi="Times New Roman"/>
          <w:bCs/>
          <w:color w:val="000000"/>
          <w:sz w:val="24"/>
          <w:szCs w:val="24"/>
          <w:lang w:eastAsia="lv-LV"/>
        </w:rPr>
      </w:pPr>
    </w:p>
    <w:p w14:paraId="15D0557C" w14:textId="77777777" w:rsidR="00C562EB" w:rsidRPr="001829FE" w:rsidRDefault="00C562EB" w:rsidP="00C562EB">
      <w:pPr>
        <w:pStyle w:val="Sarakstarindkopa"/>
        <w:numPr>
          <w:ilvl w:val="0"/>
          <w:numId w:val="1"/>
        </w:numPr>
        <w:tabs>
          <w:tab w:val="left" w:pos="284"/>
        </w:tabs>
        <w:spacing w:before="0" w:after="0"/>
        <w:outlineLvl w:val="3"/>
        <w:rPr>
          <w:rFonts w:ascii="Times New Roman" w:eastAsia="Times New Roman" w:hAnsi="Times New Roman"/>
          <w:b/>
          <w:bCs/>
          <w:color w:val="000000"/>
          <w:sz w:val="24"/>
          <w:szCs w:val="24"/>
          <w:lang w:eastAsia="lv-LV"/>
        </w:rPr>
      </w:pPr>
      <w:r w:rsidRPr="001829FE">
        <w:rPr>
          <w:rFonts w:ascii="Times New Roman" w:eastAsia="Times New Roman" w:hAnsi="Times New Roman"/>
          <w:b/>
          <w:bCs/>
          <w:sz w:val="24"/>
          <w:szCs w:val="24"/>
          <w:lang w:eastAsia="lv-LV"/>
        </w:rPr>
        <w:t xml:space="preserve">Doktorantu grantu pretendentu pieteikumu vērtēšana </w:t>
      </w:r>
    </w:p>
    <w:p w14:paraId="746C337C" w14:textId="77777777" w:rsidR="00C562EB" w:rsidRPr="001829FE" w:rsidRDefault="00C562EB" w:rsidP="00C562EB">
      <w:pPr>
        <w:pStyle w:val="Sarakstarindkopa"/>
        <w:tabs>
          <w:tab w:val="left" w:pos="284"/>
        </w:tabs>
        <w:spacing w:before="0" w:after="0"/>
        <w:ind w:left="1080" w:firstLine="0"/>
        <w:contextualSpacing w:val="0"/>
        <w:outlineLvl w:val="3"/>
        <w:rPr>
          <w:rFonts w:ascii="Times New Roman" w:eastAsia="Times New Roman" w:hAnsi="Times New Roman"/>
          <w:b/>
          <w:bCs/>
          <w:color w:val="000000"/>
          <w:sz w:val="24"/>
          <w:szCs w:val="24"/>
          <w:lang w:eastAsia="lv-LV"/>
        </w:rPr>
      </w:pPr>
    </w:p>
    <w:p w14:paraId="76001A26" w14:textId="77777777" w:rsidR="00C562EB" w:rsidRPr="001829FE" w:rsidRDefault="00A60148" w:rsidP="00A60148">
      <w:pPr>
        <w:tabs>
          <w:tab w:val="left" w:pos="993"/>
        </w:tabs>
        <w:spacing w:after="0"/>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 xml:space="preserve">7. </w:t>
      </w:r>
      <w:r w:rsidR="00C562EB" w:rsidRPr="001829FE">
        <w:rPr>
          <w:rFonts w:ascii="Times New Roman" w:eastAsia="Times New Roman" w:hAnsi="Times New Roman"/>
          <w:bCs/>
          <w:sz w:val="24"/>
          <w:szCs w:val="24"/>
          <w:lang w:eastAsia="lv-LV"/>
        </w:rPr>
        <w:t xml:space="preserve">Doktorantu grantu pretendentu pieteikumus vērtē ar Liepājas Universitātes rektora rīkojumu izveidota vērtēšanas komisija (turpmāk – Komisija) </w:t>
      </w:r>
      <w:r w:rsidR="000F2E9E" w:rsidRPr="001829FE">
        <w:rPr>
          <w:rFonts w:ascii="Times New Roman" w:eastAsia="Times New Roman" w:hAnsi="Times New Roman"/>
          <w:bCs/>
          <w:sz w:val="24"/>
          <w:szCs w:val="24"/>
          <w:lang w:eastAsia="lv-LV"/>
        </w:rPr>
        <w:t>6-7</w:t>
      </w:r>
      <w:r w:rsidR="00C562EB" w:rsidRPr="001829FE">
        <w:rPr>
          <w:rFonts w:ascii="Times New Roman" w:eastAsia="Times New Roman" w:hAnsi="Times New Roman"/>
          <w:bCs/>
          <w:sz w:val="24"/>
          <w:szCs w:val="24"/>
          <w:lang w:eastAsia="lv-LV"/>
        </w:rPr>
        <w:t xml:space="preserve"> ekspertu sastāvā.</w:t>
      </w:r>
    </w:p>
    <w:p w14:paraId="7CF8189D" w14:textId="77777777" w:rsidR="00C562EB" w:rsidRPr="001829FE" w:rsidRDefault="00C562EB" w:rsidP="00C562EB">
      <w:pPr>
        <w:pStyle w:val="Sarakstarindkopa"/>
        <w:tabs>
          <w:tab w:val="left" w:pos="993"/>
        </w:tabs>
        <w:spacing w:before="0" w:after="0"/>
        <w:ind w:left="360" w:firstLine="0"/>
        <w:outlineLvl w:val="3"/>
        <w:rPr>
          <w:rFonts w:ascii="Times New Roman" w:eastAsia="Times New Roman" w:hAnsi="Times New Roman"/>
          <w:bCs/>
          <w:sz w:val="24"/>
          <w:szCs w:val="24"/>
          <w:lang w:eastAsia="lv-LV"/>
        </w:rPr>
      </w:pPr>
    </w:p>
    <w:p w14:paraId="54D54621" w14:textId="3BBE76D8" w:rsidR="00C562EB" w:rsidRPr="001829FE" w:rsidRDefault="00A60148" w:rsidP="00A60148">
      <w:pPr>
        <w:tabs>
          <w:tab w:val="left" w:pos="993"/>
        </w:tabs>
        <w:spacing w:after="0"/>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8.</w:t>
      </w:r>
      <w:r w:rsidR="00307866" w:rsidRPr="001829FE">
        <w:rPr>
          <w:rFonts w:ascii="Times New Roman" w:eastAsia="Times New Roman" w:hAnsi="Times New Roman"/>
          <w:bCs/>
          <w:sz w:val="24"/>
          <w:szCs w:val="24"/>
          <w:lang w:eastAsia="lv-LV"/>
        </w:rPr>
        <w:t xml:space="preserve"> </w:t>
      </w:r>
      <w:r w:rsidR="00C562EB" w:rsidRPr="001829FE">
        <w:rPr>
          <w:rFonts w:ascii="Times New Roman" w:eastAsia="Times New Roman" w:hAnsi="Times New Roman"/>
          <w:bCs/>
          <w:sz w:val="24"/>
          <w:szCs w:val="24"/>
          <w:lang w:eastAsia="lv-LV"/>
        </w:rPr>
        <w:t>Komisijas sastāvā ietilpst:</w:t>
      </w:r>
    </w:p>
    <w:p w14:paraId="14F04D03" w14:textId="77777777" w:rsidR="00C562EB" w:rsidRPr="001829FE" w:rsidRDefault="00A60148" w:rsidP="00A60148">
      <w:pPr>
        <w:tabs>
          <w:tab w:val="left" w:pos="993"/>
        </w:tabs>
        <w:spacing w:after="0"/>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8.1.</w:t>
      </w:r>
      <w:r w:rsidR="00C562EB" w:rsidRPr="001829FE">
        <w:rPr>
          <w:rFonts w:ascii="Times New Roman" w:eastAsia="Times New Roman" w:hAnsi="Times New Roman"/>
          <w:bCs/>
          <w:sz w:val="24"/>
          <w:szCs w:val="24"/>
          <w:lang w:eastAsia="lv-LV"/>
        </w:rPr>
        <w:t xml:space="preserve"> katras LiepU doktora studiju programmas (kopīgajām programmām – starpaugstskolu doktora studiju programmas padomes) deleģēts pārstāvis;</w:t>
      </w:r>
    </w:p>
    <w:p w14:paraId="61C72A94" w14:textId="77777777" w:rsidR="00A60148" w:rsidRPr="001829FE" w:rsidRDefault="00C562EB" w:rsidP="00A60148">
      <w:pPr>
        <w:pStyle w:val="Sarakstarindkopa"/>
        <w:numPr>
          <w:ilvl w:val="1"/>
          <w:numId w:val="10"/>
        </w:numPr>
        <w:tabs>
          <w:tab w:val="left" w:pos="993"/>
        </w:tabs>
        <w:spacing w:after="0"/>
        <w:outlineLvl w:val="3"/>
        <w:rPr>
          <w:rFonts w:ascii="Times New Roman" w:eastAsia="Times New Roman" w:hAnsi="Times New Roman"/>
          <w:bCs/>
          <w:sz w:val="24"/>
          <w:szCs w:val="24"/>
          <w:lang w:eastAsia="lv-LV"/>
        </w:rPr>
      </w:pPr>
      <w:r w:rsidRPr="001829FE">
        <w:rPr>
          <w:rFonts w:ascii="Times New Roman" w:eastAsia="Times New Roman" w:hAnsi="Times New Roman"/>
          <w:sz w:val="24"/>
          <w:szCs w:val="24"/>
        </w:rPr>
        <w:t>LiepU doktorantūras specializācijai atbilstošo LiepU zinātnisko institūtu deleģēti pārstāvji;</w:t>
      </w:r>
    </w:p>
    <w:p w14:paraId="30B95C57" w14:textId="77777777" w:rsidR="00A60148" w:rsidRPr="001829FE" w:rsidRDefault="00C562EB" w:rsidP="00A60148">
      <w:pPr>
        <w:pStyle w:val="Sarakstarindkopa"/>
        <w:numPr>
          <w:ilvl w:val="1"/>
          <w:numId w:val="10"/>
        </w:numPr>
        <w:tabs>
          <w:tab w:val="left" w:pos="993"/>
        </w:tabs>
        <w:spacing w:after="0"/>
        <w:outlineLvl w:val="3"/>
        <w:rPr>
          <w:rFonts w:ascii="Times New Roman" w:eastAsia="Times New Roman" w:hAnsi="Times New Roman"/>
          <w:bCs/>
          <w:sz w:val="24"/>
          <w:szCs w:val="24"/>
          <w:lang w:eastAsia="lv-LV"/>
        </w:rPr>
      </w:pPr>
      <w:r w:rsidRPr="001829FE">
        <w:rPr>
          <w:rFonts w:ascii="Times New Roman" w:eastAsia="Times New Roman" w:hAnsi="Times New Roman"/>
          <w:sz w:val="24"/>
          <w:szCs w:val="24"/>
        </w:rPr>
        <w:t>atbilstoši Daugavpils Universitātes, Latvijas Lauksaimniecības universitātes un Liepājas Universitātes sadarbības līgumam par jauna doktorantūras modeļa ieviešanu – DU un LLU deleģēti pārstāvji;</w:t>
      </w:r>
    </w:p>
    <w:p w14:paraId="521830A6" w14:textId="14E2017B" w:rsidR="00C562EB" w:rsidRPr="001829FE" w:rsidRDefault="000F2E9E" w:rsidP="00A60148">
      <w:pPr>
        <w:pStyle w:val="Sarakstarindkopa"/>
        <w:numPr>
          <w:ilvl w:val="1"/>
          <w:numId w:val="10"/>
        </w:numPr>
        <w:tabs>
          <w:tab w:val="left" w:pos="993"/>
        </w:tabs>
        <w:spacing w:after="0"/>
        <w:outlineLvl w:val="3"/>
        <w:rPr>
          <w:rFonts w:ascii="Times New Roman" w:eastAsia="Times New Roman" w:hAnsi="Times New Roman"/>
          <w:bCs/>
          <w:sz w:val="24"/>
          <w:szCs w:val="24"/>
          <w:lang w:eastAsia="lv-LV"/>
        </w:rPr>
      </w:pPr>
      <w:r w:rsidRPr="001829FE">
        <w:rPr>
          <w:rFonts w:ascii="Times New Roman" w:eastAsia="Times New Roman" w:hAnsi="Times New Roman"/>
          <w:sz w:val="24"/>
          <w:szCs w:val="24"/>
        </w:rPr>
        <w:t xml:space="preserve"> Projekta vadītājs</w:t>
      </w:r>
      <w:r w:rsidR="00307866" w:rsidRPr="001829FE">
        <w:rPr>
          <w:rFonts w:ascii="Times New Roman" w:eastAsia="Times New Roman" w:hAnsi="Times New Roman"/>
          <w:sz w:val="24"/>
          <w:szCs w:val="24"/>
        </w:rPr>
        <w:t>.</w:t>
      </w:r>
    </w:p>
    <w:p w14:paraId="050F2F3E" w14:textId="77777777" w:rsidR="00C562EB" w:rsidRPr="001829FE" w:rsidRDefault="00C562EB" w:rsidP="00C562EB">
      <w:pPr>
        <w:tabs>
          <w:tab w:val="left" w:pos="993"/>
        </w:tabs>
        <w:spacing w:after="0"/>
        <w:outlineLvl w:val="3"/>
        <w:rPr>
          <w:rFonts w:ascii="Times New Roman" w:eastAsia="Times New Roman" w:hAnsi="Times New Roman"/>
          <w:bCs/>
          <w:sz w:val="24"/>
          <w:szCs w:val="24"/>
          <w:lang w:eastAsia="lv-LV"/>
        </w:rPr>
      </w:pPr>
    </w:p>
    <w:p w14:paraId="32941652" w14:textId="77777777" w:rsidR="00C562EB" w:rsidRPr="001829FE" w:rsidRDefault="00C562EB" w:rsidP="00A60148">
      <w:pPr>
        <w:pStyle w:val="Sarakstarindkopa"/>
        <w:numPr>
          <w:ilvl w:val="0"/>
          <w:numId w:val="10"/>
        </w:numPr>
        <w:tabs>
          <w:tab w:val="left" w:pos="993"/>
        </w:tabs>
        <w:spacing w:after="0"/>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Komisijas sastāvā netiek iekļauti doktorantūras granta pretendentu zinātniskie vadītāji</w:t>
      </w:r>
      <w:r w:rsidR="000F2E9E" w:rsidRPr="001829FE">
        <w:rPr>
          <w:rFonts w:ascii="Times New Roman" w:eastAsia="Times New Roman" w:hAnsi="Times New Roman"/>
          <w:bCs/>
          <w:sz w:val="24"/>
          <w:szCs w:val="24"/>
          <w:lang w:eastAsia="lv-LV"/>
        </w:rPr>
        <w:t>.</w:t>
      </w:r>
    </w:p>
    <w:p w14:paraId="7629157D" w14:textId="77777777" w:rsidR="00C562EB" w:rsidRPr="001829FE" w:rsidRDefault="00C562EB" w:rsidP="00C562EB">
      <w:pPr>
        <w:tabs>
          <w:tab w:val="left" w:pos="993"/>
        </w:tabs>
        <w:spacing w:after="0"/>
        <w:outlineLvl w:val="3"/>
        <w:rPr>
          <w:rFonts w:ascii="Times New Roman" w:eastAsia="Times New Roman" w:hAnsi="Times New Roman"/>
          <w:bCs/>
          <w:sz w:val="24"/>
          <w:szCs w:val="24"/>
          <w:lang w:eastAsia="lv-LV"/>
        </w:rPr>
      </w:pPr>
    </w:p>
    <w:p w14:paraId="212A441D" w14:textId="77777777" w:rsidR="00C562EB" w:rsidRPr="001829FE" w:rsidRDefault="00C562EB" w:rsidP="00A60148">
      <w:pPr>
        <w:pStyle w:val="Sarakstarindkopa"/>
        <w:numPr>
          <w:ilvl w:val="0"/>
          <w:numId w:val="10"/>
        </w:numPr>
        <w:tabs>
          <w:tab w:val="left" w:pos="993"/>
        </w:tabs>
        <w:spacing w:before="0" w:after="0"/>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 xml:space="preserve">Komisija no sava vidus ievēl priekšsēdētāju un priekšsēdētāja vietnieku. </w:t>
      </w:r>
    </w:p>
    <w:p w14:paraId="6D83CEFE" w14:textId="77777777" w:rsidR="00C562EB" w:rsidRPr="001829FE" w:rsidRDefault="00C562EB" w:rsidP="00C562EB">
      <w:pPr>
        <w:pStyle w:val="Sarakstarindkopa"/>
        <w:rPr>
          <w:rFonts w:ascii="Times New Roman" w:eastAsia="Times New Roman" w:hAnsi="Times New Roman"/>
          <w:bCs/>
          <w:sz w:val="24"/>
          <w:szCs w:val="24"/>
          <w:lang w:eastAsia="lv-LV"/>
        </w:rPr>
      </w:pPr>
    </w:p>
    <w:p w14:paraId="74A8EAE5" w14:textId="77777777" w:rsidR="00C562EB" w:rsidRPr="001829FE" w:rsidRDefault="00C562EB" w:rsidP="00A60148">
      <w:pPr>
        <w:pStyle w:val="Sarakstarindkopa"/>
        <w:numPr>
          <w:ilvl w:val="0"/>
          <w:numId w:val="10"/>
        </w:numPr>
        <w:tabs>
          <w:tab w:val="left" w:pos="993"/>
        </w:tabs>
        <w:spacing w:before="0" w:after="0"/>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Komisijas sekretāra pienākumus veic LiepU zinātnes prorektora noteikts LiepU darbinieks, kas nav Komisijas loceklis. Komisijas sekretārs protokolē komisijas sēdes, atbilstoši sēdes lēmumiem sagatavo nepieciešamo dokumentāciju rektora rīkojumu izdošanai, atbilstoši pretendenta norādītajam saziņas veidam informē grantu pretendentus par sēdes laiku un Komisijas pieņemtajiem lēmumiem.</w:t>
      </w:r>
    </w:p>
    <w:p w14:paraId="0F484084" w14:textId="77777777" w:rsidR="00C562EB" w:rsidRPr="001829FE" w:rsidRDefault="00C562EB" w:rsidP="00C562EB">
      <w:pPr>
        <w:tabs>
          <w:tab w:val="left" w:pos="993"/>
        </w:tabs>
        <w:spacing w:after="0"/>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 xml:space="preserve">  </w:t>
      </w:r>
    </w:p>
    <w:p w14:paraId="61DFBC07" w14:textId="77777777" w:rsidR="00C562EB" w:rsidRPr="001829FE" w:rsidRDefault="00C562EB" w:rsidP="00A60148">
      <w:pPr>
        <w:pStyle w:val="Sarakstarindkopa"/>
        <w:numPr>
          <w:ilvl w:val="0"/>
          <w:numId w:val="10"/>
        </w:numPr>
        <w:tabs>
          <w:tab w:val="left" w:pos="993"/>
        </w:tabs>
        <w:spacing w:before="0" w:after="0"/>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 xml:space="preserve">Komisijas sēdes notiek klātienē vai attālināti, izmantojot tiešsaistes konferenču rīkus. Visi lēmumi tiek pieņemti ar balsu vairākumu, balsojot atklāti. </w:t>
      </w:r>
    </w:p>
    <w:p w14:paraId="5F3D3B99" w14:textId="77777777" w:rsidR="00C562EB" w:rsidRPr="001829FE" w:rsidRDefault="00C562EB" w:rsidP="00C562EB">
      <w:pPr>
        <w:pStyle w:val="Sarakstarindkopa"/>
        <w:rPr>
          <w:rFonts w:ascii="Times New Roman" w:eastAsia="Times New Roman" w:hAnsi="Times New Roman"/>
          <w:bCs/>
          <w:sz w:val="24"/>
          <w:szCs w:val="24"/>
          <w:lang w:eastAsia="lv-LV"/>
        </w:rPr>
      </w:pPr>
    </w:p>
    <w:p w14:paraId="4B243B5E" w14:textId="77777777" w:rsidR="00C562EB" w:rsidRPr="001829FE" w:rsidRDefault="00C562EB" w:rsidP="00A60148">
      <w:pPr>
        <w:pStyle w:val="Sarakstarindkopa"/>
        <w:numPr>
          <w:ilvl w:val="0"/>
          <w:numId w:val="10"/>
        </w:numPr>
        <w:tabs>
          <w:tab w:val="left" w:pos="993"/>
        </w:tabs>
        <w:spacing w:before="0" w:after="0"/>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Vērtējot pretendenta pieteikumu, vispirms tiek pārbaudīta pretendenta un viņa iesniegto dokumentu atbilstība šī nolikuma I un II daļas prasībām. Ja konstatēta pretendenta un iesniegto dokumentu neatbilstība, Komisija pieņem argumentētu lēmumu par pieteikuma noraidīšanu un to rakstiski paziņo pretendentam.</w:t>
      </w:r>
    </w:p>
    <w:p w14:paraId="4806565F" w14:textId="77777777" w:rsidR="00C562EB" w:rsidRPr="001829FE" w:rsidRDefault="00C562EB" w:rsidP="00C562EB">
      <w:pPr>
        <w:pStyle w:val="Sarakstarindkopa"/>
        <w:rPr>
          <w:rFonts w:ascii="Times New Roman" w:eastAsia="Times New Roman" w:hAnsi="Times New Roman"/>
          <w:bCs/>
          <w:sz w:val="24"/>
          <w:szCs w:val="24"/>
          <w:lang w:eastAsia="lv-LV"/>
        </w:rPr>
      </w:pPr>
    </w:p>
    <w:p w14:paraId="362C5075" w14:textId="77777777" w:rsidR="00C562EB" w:rsidRPr="001829FE" w:rsidRDefault="00C562EB" w:rsidP="00A60148">
      <w:pPr>
        <w:pStyle w:val="Sarakstarindkopa"/>
        <w:numPr>
          <w:ilvl w:val="0"/>
          <w:numId w:val="10"/>
        </w:numPr>
        <w:tabs>
          <w:tab w:val="left" w:pos="993"/>
        </w:tabs>
        <w:spacing w:before="0" w:after="0"/>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Doktorantūras grantu pretendenti tiek vērtēti pēc šādiem kritērijiem (vērtēšanas tabula – 3. pielikums):</w:t>
      </w:r>
    </w:p>
    <w:p w14:paraId="5D175917" w14:textId="77777777" w:rsidR="00C562EB" w:rsidRPr="001829FE" w:rsidRDefault="00C562EB" w:rsidP="00C562EB">
      <w:pPr>
        <w:tabs>
          <w:tab w:val="left" w:pos="993"/>
        </w:tabs>
        <w:spacing w:after="0"/>
        <w:outlineLvl w:val="3"/>
        <w:rPr>
          <w:rFonts w:ascii="Times New Roman" w:eastAsia="Times New Roman" w:hAnsi="Times New Roman"/>
          <w:bCs/>
          <w:sz w:val="24"/>
          <w:szCs w:val="24"/>
          <w:lang w:eastAsia="lv-LV"/>
        </w:rPr>
      </w:pPr>
    </w:p>
    <w:tbl>
      <w:tblPr>
        <w:tblStyle w:val="Reatabula"/>
        <w:tblW w:w="0" w:type="auto"/>
        <w:tblLook w:val="04A0" w:firstRow="1" w:lastRow="0" w:firstColumn="1" w:lastColumn="0" w:noHBand="0" w:noVBand="1"/>
      </w:tblPr>
      <w:tblGrid>
        <w:gridCol w:w="3936"/>
        <w:gridCol w:w="4586"/>
      </w:tblGrid>
      <w:tr w:rsidR="00C562EB" w:rsidRPr="001829FE" w14:paraId="0009A2FE" w14:textId="77777777" w:rsidTr="00E5068A">
        <w:tc>
          <w:tcPr>
            <w:tcW w:w="3936" w:type="dxa"/>
          </w:tcPr>
          <w:p w14:paraId="63C1B739" w14:textId="77777777" w:rsidR="00C562EB" w:rsidRPr="001829FE" w:rsidRDefault="00C562EB" w:rsidP="00E5068A">
            <w:pPr>
              <w:tabs>
                <w:tab w:val="left" w:pos="993"/>
              </w:tabs>
              <w:outlineLvl w:val="3"/>
              <w:rPr>
                <w:rFonts w:ascii="Times New Roman" w:eastAsia="Times New Roman" w:hAnsi="Times New Roman"/>
                <w:bCs/>
                <w:sz w:val="24"/>
                <w:szCs w:val="24"/>
              </w:rPr>
            </w:pPr>
            <w:r w:rsidRPr="001829FE">
              <w:rPr>
                <w:rFonts w:ascii="Times New Roman" w:eastAsia="Times New Roman" w:hAnsi="Times New Roman"/>
                <w:bCs/>
                <w:sz w:val="24"/>
                <w:szCs w:val="24"/>
              </w:rPr>
              <w:t>Kritērijs / apliecinājums</w:t>
            </w:r>
          </w:p>
        </w:tc>
        <w:tc>
          <w:tcPr>
            <w:tcW w:w="4586" w:type="dxa"/>
          </w:tcPr>
          <w:p w14:paraId="199EE6D1" w14:textId="77777777" w:rsidR="00C562EB" w:rsidRPr="001829FE" w:rsidRDefault="00C562EB" w:rsidP="00E5068A">
            <w:pPr>
              <w:tabs>
                <w:tab w:val="left" w:pos="993"/>
              </w:tabs>
              <w:outlineLvl w:val="3"/>
              <w:rPr>
                <w:rFonts w:ascii="Times New Roman" w:hAnsi="Times New Roman"/>
                <w:bCs/>
                <w:sz w:val="24"/>
                <w:szCs w:val="24"/>
              </w:rPr>
            </w:pPr>
            <w:r w:rsidRPr="001829FE">
              <w:rPr>
                <w:rFonts w:ascii="Times New Roman" w:hAnsi="Times New Roman"/>
                <w:bCs/>
                <w:sz w:val="24"/>
                <w:szCs w:val="24"/>
              </w:rPr>
              <w:t xml:space="preserve">Tiek vērtēts </w:t>
            </w:r>
          </w:p>
        </w:tc>
      </w:tr>
      <w:tr w:rsidR="00C562EB" w:rsidRPr="001829FE" w14:paraId="516BCC71" w14:textId="77777777" w:rsidTr="00E5068A">
        <w:tc>
          <w:tcPr>
            <w:tcW w:w="3936" w:type="dxa"/>
          </w:tcPr>
          <w:p w14:paraId="0CBE8D32" w14:textId="77777777" w:rsidR="00C562EB" w:rsidRPr="001829FE" w:rsidRDefault="00C562EB" w:rsidP="005E6B87">
            <w:pPr>
              <w:tabs>
                <w:tab w:val="left" w:pos="993"/>
              </w:tabs>
              <w:outlineLvl w:val="3"/>
              <w:rPr>
                <w:rFonts w:ascii="Times New Roman" w:eastAsia="Times New Roman" w:hAnsi="Times New Roman"/>
                <w:bCs/>
                <w:sz w:val="24"/>
                <w:szCs w:val="24"/>
              </w:rPr>
            </w:pPr>
            <w:r w:rsidRPr="001829FE">
              <w:rPr>
                <w:rFonts w:ascii="Times New Roman" w:eastAsia="Times New Roman" w:hAnsi="Times New Roman"/>
                <w:bCs/>
                <w:sz w:val="24"/>
                <w:szCs w:val="24"/>
              </w:rPr>
              <w:t xml:space="preserve">Pētniecības pieteikums (Nolikuma </w:t>
            </w:r>
            <w:r w:rsidR="005E6B87" w:rsidRPr="001829FE">
              <w:rPr>
                <w:rFonts w:ascii="Times New Roman" w:eastAsia="Times New Roman" w:hAnsi="Times New Roman"/>
                <w:bCs/>
                <w:sz w:val="24"/>
                <w:szCs w:val="24"/>
              </w:rPr>
              <w:t>6</w:t>
            </w:r>
            <w:r w:rsidRPr="001829FE">
              <w:rPr>
                <w:rFonts w:ascii="Times New Roman" w:eastAsia="Times New Roman" w:hAnsi="Times New Roman"/>
                <w:bCs/>
                <w:sz w:val="24"/>
                <w:szCs w:val="24"/>
              </w:rPr>
              <w:t>.2. punkts)</w:t>
            </w:r>
          </w:p>
        </w:tc>
        <w:tc>
          <w:tcPr>
            <w:tcW w:w="4586" w:type="dxa"/>
          </w:tcPr>
          <w:p w14:paraId="053B5D02" w14:textId="77777777" w:rsidR="00C562EB" w:rsidRPr="001829FE" w:rsidRDefault="00C562EB" w:rsidP="00E5068A">
            <w:pPr>
              <w:tabs>
                <w:tab w:val="left" w:pos="993"/>
              </w:tabs>
              <w:outlineLvl w:val="3"/>
              <w:rPr>
                <w:rFonts w:ascii="Times New Roman" w:eastAsia="Times New Roman" w:hAnsi="Times New Roman"/>
                <w:bCs/>
                <w:sz w:val="24"/>
                <w:szCs w:val="24"/>
              </w:rPr>
            </w:pPr>
            <w:r w:rsidRPr="001829FE">
              <w:rPr>
                <w:rFonts w:ascii="Times New Roman" w:hAnsi="Times New Roman"/>
                <w:bCs/>
                <w:sz w:val="24"/>
                <w:szCs w:val="24"/>
              </w:rPr>
              <w:t>Plānotā pētījuma aktualitāte, novitāte, praktiskā nozīme, līdzšinējā iestrāde, izpildes iespējas</w:t>
            </w:r>
          </w:p>
        </w:tc>
      </w:tr>
      <w:tr w:rsidR="00C562EB" w:rsidRPr="001829FE" w14:paraId="5AE24663" w14:textId="77777777" w:rsidTr="00E5068A">
        <w:tc>
          <w:tcPr>
            <w:tcW w:w="3936" w:type="dxa"/>
          </w:tcPr>
          <w:p w14:paraId="2F8EF3F8" w14:textId="77777777" w:rsidR="00C562EB" w:rsidRPr="001829FE" w:rsidRDefault="00C562EB" w:rsidP="005E6B87">
            <w:pPr>
              <w:tabs>
                <w:tab w:val="left" w:pos="993"/>
              </w:tabs>
              <w:outlineLvl w:val="3"/>
              <w:rPr>
                <w:rFonts w:ascii="Times New Roman" w:eastAsia="Times New Roman" w:hAnsi="Times New Roman"/>
                <w:bCs/>
                <w:sz w:val="24"/>
                <w:szCs w:val="24"/>
              </w:rPr>
            </w:pPr>
            <w:r w:rsidRPr="001829FE">
              <w:rPr>
                <w:rFonts w:ascii="Times New Roman" w:eastAsia="Times New Roman" w:hAnsi="Times New Roman"/>
                <w:bCs/>
                <w:sz w:val="24"/>
                <w:szCs w:val="24"/>
              </w:rPr>
              <w:t xml:space="preserve">Granta pretendenta statuss (Nolikuma </w:t>
            </w:r>
            <w:r w:rsidR="005E6B87" w:rsidRPr="001829FE">
              <w:rPr>
                <w:rFonts w:ascii="Times New Roman" w:eastAsia="Times New Roman" w:hAnsi="Times New Roman"/>
                <w:bCs/>
                <w:sz w:val="24"/>
                <w:szCs w:val="24"/>
              </w:rPr>
              <w:lastRenderedPageBreak/>
              <w:t>6</w:t>
            </w:r>
            <w:r w:rsidRPr="001829FE">
              <w:rPr>
                <w:rFonts w:ascii="Times New Roman" w:eastAsia="Times New Roman" w:hAnsi="Times New Roman"/>
                <w:bCs/>
                <w:sz w:val="24"/>
                <w:szCs w:val="24"/>
              </w:rPr>
              <w:t>.3. punkts)</w:t>
            </w:r>
          </w:p>
        </w:tc>
        <w:tc>
          <w:tcPr>
            <w:tcW w:w="4586" w:type="dxa"/>
          </w:tcPr>
          <w:p w14:paraId="1A324E75" w14:textId="77777777" w:rsidR="00C562EB" w:rsidRPr="001829FE" w:rsidRDefault="00C562EB" w:rsidP="00E5068A">
            <w:pPr>
              <w:tabs>
                <w:tab w:val="left" w:pos="993"/>
              </w:tabs>
              <w:outlineLvl w:val="3"/>
              <w:rPr>
                <w:rFonts w:ascii="Times New Roman" w:eastAsia="Times New Roman" w:hAnsi="Times New Roman"/>
                <w:bCs/>
                <w:sz w:val="24"/>
                <w:szCs w:val="24"/>
              </w:rPr>
            </w:pPr>
            <w:r w:rsidRPr="001829FE">
              <w:rPr>
                <w:rFonts w:ascii="Times New Roman" w:eastAsia="Times New Roman" w:hAnsi="Times New Roman"/>
                <w:bCs/>
                <w:sz w:val="24"/>
                <w:szCs w:val="24"/>
              </w:rPr>
              <w:lastRenderedPageBreak/>
              <w:t xml:space="preserve">Doktorantūras gada darba vērtējums </w:t>
            </w:r>
            <w:r w:rsidRPr="001829FE">
              <w:rPr>
                <w:rFonts w:ascii="Times New Roman" w:eastAsia="Times New Roman" w:hAnsi="Times New Roman"/>
                <w:bCs/>
                <w:sz w:val="24"/>
                <w:szCs w:val="24"/>
              </w:rPr>
              <w:lastRenderedPageBreak/>
              <w:t>(doktorantiem).</w:t>
            </w:r>
          </w:p>
          <w:p w14:paraId="16F89E6C" w14:textId="77777777" w:rsidR="00C562EB" w:rsidRPr="001829FE" w:rsidRDefault="00C562EB" w:rsidP="00E5068A">
            <w:pPr>
              <w:tabs>
                <w:tab w:val="left" w:pos="993"/>
              </w:tabs>
              <w:outlineLvl w:val="3"/>
              <w:rPr>
                <w:rFonts w:ascii="Times New Roman" w:eastAsia="Times New Roman" w:hAnsi="Times New Roman"/>
                <w:bCs/>
                <w:sz w:val="24"/>
                <w:szCs w:val="24"/>
              </w:rPr>
            </w:pPr>
            <w:r w:rsidRPr="001829FE">
              <w:rPr>
                <w:rFonts w:ascii="Times New Roman" w:eastAsia="Times New Roman" w:hAnsi="Times New Roman"/>
                <w:bCs/>
                <w:sz w:val="24"/>
                <w:szCs w:val="24"/>
              </w:rPr>
              <w:t>Promocijas eksāmenu vērtējums (teorētisko kursu beigušajiem)</w:t>
            </w:r>
          </w:p>
        </w:tc>
      </w:tr>
      <w:tr w:rsidR="00C562EB" w:rsidRPr="001829FE" w14:paraId="752B20DE" w14:textId="77777777" w:rsidTr="00E5068A">
        <w:tc>
          <w:tcPr>
            <w:tcW w:w="3936" w:type="dxa"/>
          </w:tcPr>
          <w:p w14:paraId="35B323CD" w14:textId="77777777" w:rsidR="00C562EB" w:rsidRPr="001829FE" w:rsidRDefault="00C562EB" w:rsidP="005E6B87">
            <w:pPr>
              <w:tabs>
                <w:tab w:val="left" w:pos="993"/>
              </w:tabs>
              <w:outlineLvl w:val="3"/>
              <w:rPr>
                <w:rFonts w:ascii="Times New Roman" w:eastAsia="Times New Roman" w:hAnsi="Times New Roman"/>
                <w:bCs/>
                <w:sz w:val="24"/>
                <w:szCs w:val="24"/>
              </w:rPr>
            </w:pPr>
            <w:r w:rsidRPr="001829FE">
              <w:rPr>
                <w:rFonts w:ascii="Times New Roman" w:hAnsi="Times New Roman"/>
                <w:bCs/>
                <w:sz w:val="24"/>
                <w:szCs w:val="24"/>
              </w:rPr>
              <w:lastRenderedPageBreak/>
              <w:t xml:space="preserve">Publicēti / publicēšanai pieņemti recenzēti zinātniski raksti par pieteikto pētniecības tēmu (Nolikuma </w:t>
            </w:r>
            <w:r w:rsidR="005E6B87" w:rsidRPr="001829FE">
              <w:rPr>
                <w:rFonts w:ascii="Times New Roman" w:hAnsi="Times New Roman"/>
                <w:bCs/>
                <w:sz w:val="24"/>
                <w:szCs w:val="24"/>
              </w:rPr>
              <w:t>6</w:t>
            </w:r>
            <w:r w:rsidRPr="001829FE">
              <w:rPr>
                <w:rFonts w:ascii="Times New Roman" w:hAnsi="Times New Roman"/>
                <w:bCs/>
                <w:sz w:val="24"/>
                <w:szCs w:val="24"/>
              </w:rPr>
              <w:t xml:space="preserve">.4., </w:t>
            </w:r>
            <w:r w:rsidR="005E6B87" w:rsidRPr="001829FE">
              <w:rPr>
                <w:rFonts w:ascii="Times New Roman" w:hAnsi="Times New Roman"/>
                <w:bCs/>
                <w:sz w:val="24"/>
                <w:szCs w:val="24"/>
              </w:rPr>
              <w:t>6</w:t>
            </w:r>
            <w:r w:rsidRPr="001829FE">
              <w:rPr>
                <w:rFonts w:ascii="Times New Roman" w:hAnsi="Times New Roman"/>
                <w:bCs/>
                <w:sz w:val="24"/>
                <w:szCs w:val="24"/>
              </w:rPr>
              <w:t>.5. punkts)</w:t>
            </w:r>
          </w:p>
        </w:tc>
        <w:tc>
          <w:tcPr>
            <w:tcW w:w="4586" w:type="dxa"/>
          </w:tcPr>
          <w:p w14:paraId="34712F2A" w14:textId="77777777" w:rsidR="00C562EB" w:rsidRPr="001829FE" w:rsidRDefault="00C562EB" w:rsidP="00E5068A">
            <w:pPr>
              <w:tabs>
                <w:tab w:val="left" w:pos="993"/>
              </w:tabs>
              <w:outlineLvl w:val="3"/>
              <w:rPr>
                <w:rFonts w:ascii="Times New Roman" w:eastAsia="Times New Roman" w:hAnsi="Times New Roman"/>
                <w:bCs/>
                <w:sz w:val="24"/>
                <w:szCs w:val="24"/>
              </w:rPr>
            </w:pPr>
            <w:r w:rsidRPr="001829FE">
              <w:rPr>
                <w:rFonts w:ascii="Times New Roman" w:eastAsia="Times New Roman" w:hAnsi="Times New Roman"/>
                <w:bCs/>
                <w:sz w:val="24"/>
                <w:szCs w:val="24"/>
              </w:rPr>
              <w:t xml:space="preserve">Publikāciju skaits un </w:t>
            </w:r>
            <w:r w:rsidRPr="001829FE">
              <w:rPr>
                <w:rFonts w:ascii="Times New Roman" w:hAnsi="Times New Roman"/>
                <w:bCs/>
                <w:sz w:val="24"/>
                <w:szCs w:val="24"/>
              </w:rPr>
              <w:t>rangs – atbilstoši publikācijas avotam / datubāzei</w:t>
            </w:r>
          </w:p>
        </w:tc>
      </w:tr>
      <w:tr w:rsidR="00C562EB" w:rsidRPr="001829FE" w14:paraId="4E0ABD3B" w14:textId="77777777" w:rsidTr="00E5068A">
        <w:tc>
          <w:tcPr>
            <w:tcW w:w="3936" w:type="dxa"/>
          </w:tcPr>
          <w:p w14:paraId="1298D0D9" w14:textId="77777777" w:rsidR="00C562EB" w:rsidRPr="001829FE" w:rsidRDefault="00C562EB" w:rsidP="005E6B87">
            <w:pPr>
              <w:tabs>
                <w:tab w:val="left" w:pos="993"/>
              </w:tabs>
              <w:outlineLvl w:val="3"/>
              <w:rPr>
                <w:rFonts w:ascii="Times New Roman" w:eastAsia="Times New Roman" w:hAnsi="Times New Roman"/>
                <w:bCs/>
                <w:sz w:val="24"/>
                <w:szCs w:val="24"/>
              </w:rPr>
            </w:pPr>
            <w:r w:rsidRPr="001829FE">
              <w:rPr>
                <w:rFonts w:ascii="Times New Roman" w:hAnsi="Times New Roman"/>
                <w:bCs/>
                <w:sz w:val="24"/>
                <w:szCs w:val="24"/>
              </w:rPr>
              <w:t xml:space="preserve">Dalība zinātniskajās konferencēs ar mutisku uzstāšanos vai stenda referātu (Nolikuma </w:t>
            </w:r>
            <w:r w:rsidR="005E6B87" w:rsidRPr="001829FE">
              <w:rPr>
                <w:rFonts w:ascii="Times New Roman" w:hAnsi="Times New Roman"/>
                <w:bCs/>
                <w:sz w:val="24"/>
                <w:szCs w:val="24"/>
              </w:rPr>
              <w:t>6</w:t>
            </w:r>
            <w:r w:rsidRPr="001829FE">
              <w:rPr>
                <w:rFonts w:ascii="Times New Roman" w:hAnsi="Times New Roman"/>
                <w:bCs/>
                <w:sz w:val="24"/>
                <w:szCs w:val="24"/>
              </w:rPr>
              <w:t xml:space="preserve">.4., </w:t>
            </w:r>
            <w:r w:rsidR="005E6B87" w:rsidRPr="001829FE">
              <w:rPr>
                <w:rFonts w:ascii="Times New Roman" w:hAnsi="Times New Roman"/>
                <w:bCs/>
                <w:sz w:val="24"/>
                <w:szCs w:val="24"/>
              </w:rPr>
              <w:t>6</w:t>
            </w:r>
            <w:r w:rsidRPr="001829FE">
              <w:rPr>
                <w:rFonts w:ascii="Times New Roman" w:hAnsi="Times New Roman"/>
                <w:bCs/>
                <w:sz w:val="24"/>
                <w:szCs w:val="24"/>
              </w:rPr>
              <w:t xml:space="preserve">.5. punkts) </w:t>
            </w:r>
          </w:p>
        </w:tc>
        <w:tc>
          <w:tcPr>
            <w:tcW w:w="4586" w:type="dxa"/>
          </w:tcPr>
          <w:p w14:paraId="0B90D367" w14:textId="77777777" w:rsidR="00C562EB" w:rsidRPr="001829FE" w:rsidRDefault="00C562EB" w:rsidP="00E5068A">
            <w:pPr>
              <w:tabs>
                <w:tab w:val="left" w:pos="993"/>
              </w:tabs>
              <w:outlineLvl w:val="3"/>
              <w:rPr>
                <w:rFonts w:ascii="Times New Roman" w:eastAsia="Times New Roman" w:hAnsi="Times New Roman"/>
                <w:bCs/>
                <w:sz w:val="24"/>
                <w:szCs w:val="24"/>
              </w:rPr>
            </w:pPr>
            <w:r w:rsidRPr="001829FE">
              <w:rPr>
                <w:rFonts w:ascii="Times New Roman" w:eastAsia="Times New Roman" w:hAnsi="Times New Roman"/>
                <w:bCs/>
                <w:sz w:val="24"/>
                <w:szCs w:val="24"/>
              </w:rPr>
              <w:t xml:space="preserve">Referātu skaits un konferences statuss </w:t>
            </w:r>
            <w:r w:rsidRPr="001829FE">
              <w:rPr>
                <w:rFonts w:ascii="Times New Roman" w:hAnsi="Times New Roman"/>
                <w:bCs/>
                <w:sz w:val="24"/>
                <w:szCs w:val="24"/>
              </w:rPr>
              <w:t>– starptautiskās, valsts, vietējās</w:t>
            </w:r>
          </w:p>
        </w:tc>
      </w:tr>
      <w:tr w:rsidR="00C562EB" w:rsidRPr="001829FE" w14:paraId="7550184B" w14:textId="77777777" w:rsidTr="00E5068A">
        <w:tc>
          <w:tcPr>
            <w:tcW w:w="3936" w:type="dxa"/>
          </w:tcPr>
          <w:p w14:paraId="0D0A5DB9" w14:textId="77777777" w:rsidR="00C562EB" w:rsidRPr="001829FE" w:rsidRDefault="00C562EB" w:rsidP="005E6B87">
            <w:pPr>
              <w:tabs>
                <w:tab w:val="left" w:pos="993"/>
              </w:tabs>
              <w:outlineLvl w:val="3"/>
              <w:rPr>
                <w:rFonts w:ascii="Times New Roman" w:hAnsi="Times New Roman"/>
                <w:bCs/>
                <w:sz w:val="24"/>
                <w:szCs w:val="24"/>
              </w:rPr>
            </w:pPr>
            <w:r w:rsidRPr="001829FE">
              <w:rPr>
                <w:rFonts w:ascii="Times New Roman" w:hAnsi="Times New Roman"/>
                <w:bCs/>
                <w:sz w:val="24"/>
                <w:szCs w:val="24"/>
              </w:rPr>
              <w:t xml:space="preserve">Dalība pētniecības projektos, līgumdarbos (Nolikuma </w:t>
            </w:r>
            <w:r w:rsidR="005E6B87" w:rsidRPr="001829FE">
              <w:rPr>
                <w:rFonts w:ascii="Times New Roman" w:hAnsi="Times New Roman"/>
                <w:bCs/>
                <w:sz w:val="24"/>
                <w:szCs w:val="24"/>
              </w:rPr>
              <w:t>6</w:t>
            </w:r>
            <w:r w:rsidRPr="001829FE">
              <w:rPr>
                <w:rFonts w:ascii="Times New Roman" w:hAnsi="Times New Roman"/>
                <w:bCs/>
                <w:sz w:val="24"/>
                <w:szCs w:val="24"/>
              </w:rPr>
              <w:t xml:space="preserve">.4., </w:t>
            </w:r>
            <w:r w:rsidR="005E6B87" w:rsidRPr="001829FE">
              <w:rPr>
                <w:rFonts w:ascii="Times New Roman" w:hAnsi="Times New Roman"/>
                <w:bCs/>
                <w:sz w:val="24"/>
                <w:szCs w:val="24"/>
              </w:rPr>
              <w:t>6</w:t>
            </w:r>
            <w:r w:rsidRPr="001829FE">
              <w:rPr>
                <w:rFonts w:ascii="Times New Roman" w:hAnsi="Times New Roman"/>
                <w:bCs/>
                <w:sz w:val="24"/>
                <w:szCs w:val="24"/>
              </w:rPr>
              <w:t xml:space="preserve">.5. punkts) </w:t>
            </w:r>
          </w:p>
        </w:tc>
        <w:tc>
          <w:tcPr>
            <w:tcW w:w="4586" w:type="dxa"/>
          </w:tcPr>
          <w:p w14:paraId="61BA3B27" w14:textId="50DABD79" w:rsidR="00C562EB" w:rsidRPr="001829FE" w:rsidRDefault="00C562EB" w:rsidP="00E5068A">
            <w:pPr>
              <w:tabs>
                <w:tab w:val="left" w:pos="993"/>
              </w:tabs>
              <w:outlineLvl w:val="3"/>
              <w:rPr>
                <w:rFonts w:ascii="Times New Roman" w:hAnsi="Times New Roman"/>
                <w:bCs/>
                <w:sz w:val="24"/>
                <w:szCs w:val="24"/>
              </w:rPr>
            </w:pPr>
            <w:r w:rsidRPr="001829FE">
              <w:rPr>
                <w:rFonts w:ascii="Times New Roman" w:hAnsi="Times New Roman"/>
                <w:bCs/>
                <w:sz w:val="24"/>
                <w:szCs w:val="24"/>
              </w:rPr>
              <w:t>Projekti saistīti / nesaistīti ar plānoto pētījumu</w:t>
            </w:r>
            <w:r w:rsidR="006D0120" w:rsidRPr="001829FE">
              <w:rPr>
                <w:rFonts w:ascii="Times New Roman" w:hAnsi="Times New Roman"/>
                <w:bCs/>
                <w:sz w:val="24"/>
                <w:szCs w:val="24"/>
              </w:rPr>
              <w:t>.</w:t>
            </w:r>
          </w:p>
          <w:p w14:paraId="407C22CE" w14:textId="77777777" w:rsidR="00C562EB" w:rsidRPr="001829FE" w:rsidRDefault="00C562EB" w:rsidP="00E5068A">
            <w:pPr>
              <w:tabs>
                <w:tab w:val="left" w:pos="993"/>
              </w:tabs>
              <w:outlineLvl w:val="3"/>
              <w:rPr>
                <w:rFonts w:ascii="Times New Roman" w:eastAsia="Times New Roman" w:hAnsi="Times New Roman"/>
                <w:bCs/>
                <w:sz w:val="24"/>
                <w:szCs w:val="24"/>
              </w:rPr>
            </w:pPr>
            <w:r w:rsidRPr="001829FE">
              <w:rPr>
                <w:rFonts w:ascii="Times New Roman" w:hAnsi="Times New Roman"/>
                <w:bCs/>
                <w:sz w:val="24"/>
                <w:szCs w:val="24"/>
              </w:rPr>
              <w:t>Pašlaik nodarbināts projektā, kas saistīts ar doktorantūras pētījumu</w:t>
            </w:r>
          </w:p>
        </w:tc>
      </w:tr>
      <w:tr w:rsidR="00C562EB" w:rsidRPr="001829FE" w14:paraId="61BCAB80" w14:textId="77777777" w:rsidTr="00E5068A">
        <w:tc>
          <w:tcPr>
            <w:tcW w:w="3936" w:type="dxa"/>
          </w:tcPr>
          <w:p w14:paraId="1CC0DED3" w14:textId="77777777" w:rsidR="00C562EB" w:rsidRPr="001829FE" w:rsidRDefault="00C562EB" w:rsidP="005E6B87">
            <w:pPr>
              <w:tabs>
                <w:tab w:val="left" w:pos="993"/>
              </w:tabs>
              <w:outlineLvl w:val="3"/>
              <w:rPr>
                <w:rFonts w:ascii="Times New Roman" w:hAnsi="Times New Roman"/>
                <w:bCs/>
                <w:sz w:val="24"/>
                <w:szCs w:val="24"/>
              </w:rPr>
            </w:pPr>
            <w:r w:rsidRPr="001829FE">
              <w:rPr>
                <w:rFonts w:ascii="Times New Roman" w:hAnsi="Times New Roman"/>
                <w:bCs/>
                <w:sz w:val="24"/>
                <w:szCs w:val="24"/>
              </w:rPr>
              <w:t xml:space="preserve">Darba pieredze augstskolā / pētniecības institūcijā (Nolikuma </w:t>
            </w:r>
            <w:r w:rsidR="005E6B87" w:rsidRPr="001829FE">
              <w:rPr>
                <w:rFonts w:ascii="Times New Roman" w:hAnsi="Times New Roman"/>
                <w:bCs/>
                <w:sz w:val="24"/>
                <w:szCs w:val="24"/>
              </w:rPr>
              <w:t>6</w:t>
            </w:r>
            <w:r w:rsidRPr="001829FE">
              <w:rPr>
                <w:rFonts w:ascii="Times New Roman" w:hAnsi="Times New Roman"/>
                <w:bCs/>
                <w:sz w:val="24"/>
                <w:szCs w:val="24"/>
              </w:rPr>
              <w:t xml:space="preserve">.4., </w:t>
            </w:r>
            <w:r w:rsidR="005E6B87" w:rsidRPr="001829FE">
              <w:rPr>
                <w:rFonts w:ascii="Times New Roman" w:hAnsi="Times New Roman"/>
                <w:bCs/>
                <w:sz w:val="24"/>
                <w:szCs w:val="24"/>
              </w:rPr>
              <w:t>6</w:t>
            </w:r>
            <w:r w:rsidRPr="001829FE">
              <w:rPr>
                <w:rFonts w:ascii="Times New Roman" w:hAnsi="Times New Roman"/>
                <w:bCs/>
                <w:sz w:val="24"/>
                <w:szCs w:val="24"/>
              </w:rPr>
              <w:t>.5. punkts)</w:t>
            </w:r>
          </w:p>
        </w:tc>
        <w:tc>
          <w:tcPr>
            <w:tcW w:w="4586" w:type="dxa"/>
          </w:tcPr>
          <w:p w14:paraId="2E30F595" w14:textId="77777777" w:rsidR="00C562EB" w:rsidRPr="001829FE" w:rsidRDefault="00C562EB" w:rsidP="00E5068A">
            <w:pPr>
              <w:tabs>
                <w:tab w:val="left" w:pos="993"/>
              </w:tabs>
              <w:outlineLvl w:val="3"/>
              <w:rPr>
                <w:rFonts w:ascii="Times New Roman" w:eastAsia="Times New Roman" w:hAnsi="Times New Roman"/>
                <w:bCs/>
                <w:sz w:val="24"/>
                <w:szCs w:val="24"/>
              </w:rPr>
            </w:pPr>
            <w:r w:rsidRPr="001829FE">
              <w:rPr>
                <w:rFonts w:ascii="Times New Roman" w:eastAsia="Times New Roman" w:hAnsi="Times New Roman"/>
                <w:bCs/>
                <w:sz w:val="24"/>
                <w:szCs w:val="24"/>
              </w:rPr>
              <w:t>Ir / nav akadēmiskā vai pētniecības darba pieredze</w:t>
            </w:r>
          </w:p>
          <w:p w14:paraId="274A200F" w14:textId="77777777" w:rsidR="00C562EB" w:rsidRPr="001829FE" w:rsidRDefault="00C562EB" w:rsidP="00E5068A">
            <w:pPr>
              <w:tabs>
                <w:tab w:val="left" w:pos="993"/>
              </w:tabs>
              <w:outlineLvl w:val="3"/>
              <w:rPr>
                <w:rFonts w:ascii="Times New Roman" w:eastAsia="Times New Roman" w:hAnsi="Times New Roman"/>
                <w:bCs/>
                <w:sz w:val="24"/>
                <w:szCs w:val="24"/>
              </w:rPr>
            </w:pPr>
            <w:r w:rsidRPr="001829FE">
              <w:rPr>
                <w:rFonts w:ascii="Times New Roman" w:hAnsi="Times New Roman"/>
                <w:bCs/>
                <w:sz w:val="24"/>
                <w:szCs w:val="24"/>
              </w:rPr>
              <w:t>Pašlaik nodarbināts pētniecības amatā</w:t>
            </w:r>
          </w:p>
        </w:tc>
      </w:tr>
    </w:tbl>
    <w:p w14:paraId="1E0C355A" w14:textId="77777777" w:rsidR="00C562EB" w:rsidRPr="001829FE" w:rsidRDefault="00C562EB" w:rsidP="00C562EB">
      <w:pPr>
        <w:pStyle w:val="Sarakstarindkopa"/>
        <w:tabs>
          <w:tab w:val="left" w:pos="567"/>
          <w:tab w:val="left" w:pos="993"/>
        </w:tabs>
        <w:spacing w:before="0" w:after="0"/>
        <w:ind w:left="0" w:firstLine="0"/>
        <w:contextualSpacing w:val="0"/>
        <w:outlineLvl w:val="3"/>
        <w:rPr>
          <w:rFonts w:ascii="Times New Roman" w:eastAsia="Times New Roman" w:hAnsi="Times New Roman"/>
          <w:bCs/>
          <w:color w:val="000000" w:themeColor="text1"/>
          <w:sz w:val="24"/>
          <w:szCs w:val="24"/>
          <w:lang w:eastAsia="lv-LV"/>
        </w:rPr>
      </w:pPr>
    </w:p>
    <w:p w14:paraId="55678E18" w14:textId="77777777" w:rsidR="00C562EB" w:rsidRPr="001829FE" w:rsidRDefault="00C562EB" w:rsidP="00A60148">
      <w:pPr>
        <w:pStyle w:val="Sarakstarindkopa"/>
        <w:numPr>
          <w:ilvl w:val="0"/>
          <w:numId w:val="10"/>
        </w:numPr>
        <w:tabs>
          <w:tab w:val="left" w:pos="993"/>
        </w:tabs>
        <w:spacing w:before="0" w:after="0"/>
        <w:rPr>
          <w:rFonts w:ascii="Times New Roman" w:hAnsi="Times New Roman"/>
          <w:sz w:val="24"/>
          <w:szCs w:val="24"/>
        </w:rPr>
      </w:pPr>
      <w:r w:rsidRPr="001829FE">
        <w:rPr>
          <w:rFonts w:ascii="Times New Roman" w:eastAsia="Times New Roman" w:hAnsi="Times New Roman"/>
          <w:bCs/>
          <w:sz w:val="24"/>
          <w:szCs w:val="24"/>
          <w:lang w:eastAsia="lv-LV"/>
        </w:rPr>
        <w:t xml:space="preserve">Komisija apkopo pretendentu vērtējumus, sarindojot pieteikumus prioritārā secībā trijās grupās: </w:t>
      </w:r>
      <w:r w:rsidRPr="001829FE">
        <w:rPr>
          <w:rFonts w:ascii="Times New Roman" w:eastAsia="Times New Roman" w:hAnsi="Times New Roman"/>
          <w:sz w:val="24"/>
          <w:szCs w:val="24"/>
        </w:rPr>
        <w:t>sociālo zinātņu grupā, humanitāro un mākslas zinātņu grupā, inženierzinātņu grupā. K</w:t>
      </w:r>
      <w:r w:rsidRPr="001829FE">
        <w:rPr>
          <w:rFonts w:ascii="Times New Roman" w:eastAsia="Times New Roman" w:hAnsi="Times New Roman"/>
          <w:bCs/>
          <w:sz w:val="24"/>
          <w:szCs w:val="24"/>
          <w:lang w:eastAsia="lv-LV"/>
        </w:rPr>
        <w:t>atrā nozaru grupā sāk ar visvairāk punktus ieguvušo pretendentu.</w:t>
      </w:r>
    </w:p>
    <w:p w14:paraId="00C304BE" w14:textId="77777777" w:rsidR="00C562EB" w:rsidRPr="001829FE" w:rsidRDefault="00C562EB" w:rsidP="00C562EB">
      <w:pPr>
        <w:pStyle w:val="Sarakstarindkopa"/>
        <w:tabs>
          <w:tab w:val="left" w:pos="993"/>
        </w:tabs>
        <w:spacing w:before="0" w:after="0"/>
        <w:ind w:left="360" w:firstLine="0"/>
        <w:rPr>
          <w:rFonts w:ascii="Times New Roman" w:hAnsi="Times New Roman"/>
          <w:sz w:val="24"/>
          <w:szCs w:val="24"/>
        </w:rPr>
      </w:pPr>
    </w:p>
    <w:p w14:paraId="54998E37" w14:textId="77777777" w:rsidR="00C562EB" w:rsidRPr="001829FE" w:rsidRDefault="00C562EB" w:rsidP="00A60148">
      <w:pPr>
        <w:pStyle w:val="Sarakstarindkopa"/>
        <w:numPr>
          <w:ilvl w:val="0"/>
          <w:numId w:val="10"/>
        </w:numPr>
        <w:tabs>
          <w:tab w:val="left" w:pos="993"/>
        </w:tabs>
        <w:spacing w:before="0" w:after="0"/>
        <w:rPr>
          <w:rFonts w:ascii="Times New Roman" w:hAnsi="Times New Roman"/>
          <w:sz w:val="24"/>
          <w:szCs w:val="24"/>
        </w:rPr>
      </w:pPr>
      <w:r w:rsidRPr="001829FE">
        <w:rPr>
          <w:rFonts w:ascii="Times New Roman" w:eastAsia="Times New Roman" w:hAnsi="Times New Roman"/>
          <w:bCs/>
          <w:sz w:val="24"/>
          <w:szCs w:val="24"/>
          <w:lang w:eastAsia="lv-LV"/>
        </w:rPr>
        <w:t xml:space="preserve">Komisija pieņem lēmumu </w:t>
      </w:r>
      <w:r w:rsidRPr="001829FE">
        <w:rPr>
          <w:rFonts w:ascii="Times New Roman" w:hAnsi="Times New Roman"/>
          <w:sz w:val="24"/>
          <w:szCs w:val="24"/>
        </w:rPr>
        <w:t>katrā nozaru grupā atsevišķi.</w:t>
      </w:r>
      <w:r w:rsidRPr="001829FE">
        <w:rPr>
          <w:rFonts w:ascii="Times New Roman" w:eastAsia="Times New Roman" w:hAnsi="Times New Roman"/>
          <w:bCs/>
          <w:sz w:val="24"/>
          <w:szCs w:val="24"/>
          <w:lang w:eastAsia="lv-LV"/>
        </w:rPr>
        <w:t xml:space="preserve"> Komisijas sekretārs rezultātus apkopo protokolā, kuru paraksta komisijas priekšsēdētājs.</w:t>
      </w:r>
    </w:p>
    <w:p w14:paraId="21F1BFBB" w14:textId="77777777" w:rsidR="00C562EB" w:rsidRPr="001829FE" w:rsidRDefault="00C562EB" w:rsidP="00C562EB">
      <w:pPr>
        <w:tabs>
          <w:tab w:val="left" w:pos="993"/>
        </w:tabs>
        <w:spacing w:after="0"/>
        <w:rPr>
          <w:rFonts w:ascii="Times New Roman" w:hAnsi="Times New Roman"/>
          <w:sz w:val="24"/>
          <w:szCs w:val="24"/>
        </w:rPr>
      </w:pPr>
    </w:p>
    <w:p w14:paraId="52552F84" w14:textId="77777777" w:rsidR="00C562EB" w:rsidRPr="001829FE" w:rsidRDefault="00C562EB" w:rsidP="00A60148">
      <w:pPr>
        <w:pStyle w:val="Sarakstarindkopa"/>
        <w:numPr>
          <w:ilvl w:val="0"/>
          <w:numId w:val="10"/>
        </w:numPr>
        <w:tabs>
          <w:tab w:val="left" w:pos="993"/>
        </w:tabs>
        <w:spacing w:before="0" w:after="0"/>
        <w:outlineLvl w:val="3"/>
        <w:rPr>
          <w:rFonts w:ascii="Times New Roman" w:eastAsia="Times New Roman" w:hAnsi="Times New Roman"/>
          <w:bCs/>
          <w:sz w:val="24"/>
          <w:szCs w:val="24"/>
          <w:lang w:eastAsia="lv-LV"/>
        </w:rPr>
      </w:pPr>
      <w:r w:rsidRPr="001829FE">
        <w:rPr>
          <w:rFonts w:ascii="Times New Roman" w:eastAsia="Times New Roman" w:hAnsi="Times New Roman"/>
          <w:bCs/>
          <w:sz w:val="24"/>
          <w:szCs w:val="24"/>
          <w:lang w:eastAsia="lv-LV"/>
        </w:rPr>
        <w:t xml:space="preserve">Saskaņā ar Komisijas lēmumu LiepU rektors 5 darba dienu laikā izdod rīkojumu par </w:t>
      </w:r>
      <w:r w:rsidRPr="001829FE">
        <w:rPr>
          <w:rFonts w:ascii="Times New Roman" w:hAnsi="Times New Roman"/>
          <w:sz w:val="24"/>
          <w:szCs w:val="24"/>
        </w:rPr>
        <w:t xml:space="preserve">doktorantūras grantu piešķiršanu. </w:t>
      </w:r>
    </w:p>
    <w:p w14:paraId="290CB8D7" w14:textId="77777777" w:rsidR="00C562EB" w:rsidRPr="001829FE" w:rsidRDefault="00C562EB" w:rsidP="00C562EB">
      <w:pPr>
        <w:tabs>
          <w:tab w:val="left" w:pos="993"/>
        </w:tabs>
        <w:spacing w:after="0"/>
        <w:outlineLvl w:val="3"/>
        <w:rPr>
          <w:rFonts w:ascii="Times New Roman" w:eastAsia="Times New Roman" w:hAnsi="Times New Roman"/>
          <w:bCs/>
          <w:sz w:val="24"/>
          <w:szCs w:val="24"/>
          <w:lang w:eastAsia="lv-LV"/>
        </w:rPr>
      </w:pPr>
    </w:p>
    <w:p w14:paraId="681BDA6F" w14:textId="77777777" w:rsidR="00803DFB" w:rsidRPr="001829FE" w:rsidRDefault="00803DFB" w:rsidP="00A60148">
      <w:pPr>
        <w:pStyle w:val="Sarakstarindkopa"/>
        <w:numPr>
          <w:ilvl w:val="0"/>
          <w:numId w:val="10"/>
        </w:numPr>
        <w:rPr>
          <w:rFonts w:ascii="Times New Roman" w:eastAsiaTheme="minorHAnsi" w:hAnsi="Times New Roman"/>
          <w:bCs/>
          <w:sz w:val="24"/>
          <w:szCs w:val="24"/>
        </w:rPr>
      </w:pPr>
      <w:r w:rsidRPr="001829FE">
        <w:rPr>
          <w:rFonts w:ascii="Times New Roman" w:eastAsia="Times New Roman" w:hAnsi="Times New Roman"/>
          <w:bCs/>
          <w:sz w:val="24"/>
          <w:szCs w:val="24"/>
          <w:lang w:eastAsia="lv-LV"/>
        </w:rPr>
        <w:t>Atbilstoši LiepU projekta “</w:t>
      </w:r>
      <w:r w:rsidRPr="001829FE">
        <w:rPr>
          <w:rFonts w:ascii="Times New Roman" w:hAnsi="Times New Roman"/>
          <w:sz w:val="24"/>
          <w:szCs w:val="24"/>
        </w:rPr>
        <w:t xml:space="preserve">Liepājas Universitātes akadēmiskā personāla kompetences pilnveide, kvalitāte un ilgtspēja doktora studiju programmu jomās -  </w:t>
      </w:r>
      <w:r w:rsidRPr="001829FE">
        <w:rPr>
          <w:rFonts w:ascii="Times New Roman" w:hAnsi="Times New Roman"/>
          <w:bCs/>
          <w:iCs/>
          <w:sz w:val="24"/>
          <w:szCs w:val="24"/>
        </w:rPr>
        <w:t>Sociālās zinātnes,</w:t>
      </w:r>
      <w:r w:rsidRPr="001829FE">
        <w:rPr>
          <w:rFonts w:ascii="Times New Roman" w:hAnsi="Times New Roman"/>
          <w:bCs/>
          <w:sz w:val="24"/>
          <w:szCs w:val="24"/>
        </w:rPr>
        <w:t xml:space="preserve"> Humanitārās zinātnes un māksla, Inženierzinātnes un tehnoloģijas” </w:t>
      </w:r>
      <w:r w:rsidRPr="001829FE">
        <w:rPr>
          <w:rFonts w:ascii="Times New Roman" w:eastAsia="Times New Roman" w:hAnsi="Times New Roman"/>
          <w:bCs/>
          <w:sz w:val="24"/>
          <w:szCs w:val="24"/>
          <w:lang w:eastAsia="lv-LV"/>
        </w:rPr>
        <w:t xml:space="preserve">publicitātes noteikumiem Komisijas lēmums par </w:t>
      </w:r>
      <w:r w:rsidRPr="001829FE">
        <w:rPr>
          <w:rFonts w:ascii="Times New Roman" w:hAnsi="Times New Roman"/>
          <w:sz w:val="24"/>
          <w:szCs w:val="24"/>
        </w:rPr>
        <w:t xml:space="preserve">doktorantūras grantu piešķiršanu tiek publiskots LiepU mājas lapā </w:t>
      </w:r>
      <w:hyperlink r:id="rId7" w:history="1">
        <w:r w:rsidRPr="001829FE">
          <w:rPr>
            <w:rStyle w:val="Hipersaite"/>
            <w:rFonts w:ascii="Times New Roman" w:hAnsi="Times New Roman"/>
            <w:sz w:val="24"/>
            <w:szCs w:val="24"/>
          </w:rPr>
          <w:t>www.liepu.lv</w:t>
        </w:r>
      </w:hyperlink>
    </w:p>
    <w:p w14:paraId="0F97B55C" w14:textId="77777777" w:rsidR="00803DFB" w:rsidRPr="001829FE" w:rsidRDefault="00803DFB" w:rsidP="00803DFB">
      <w:pPr>
        <w:tabs>
          <w:tab w:val="left" w:pos="993"/>
        </w:tabs>
        <w:spacing w:after="0"/>
        <w:rPr>
          <w:rFonts w:ascii="Times New Roman" w:hAnsi="Times New Roman"/>
          <w:sz w:val="24"/>
          <w:szCs w:val="24"/>
        </w:rPr>
      </w:pPr>
    </w:p>
    <w:p w14:paraId="4A154684" w14:textId="021B2009" w:rsidR="00C562EB" w:rsidRPr="001829FE" w:rsidRDefault="00C562EB" w:rsidP="00A60148">
      <w:pPr>
        <w:pStyle w:val="Sarakstarindkopa"/>
        <w:numPr>
          <w:ilvl w:val="0"/>
          <w:numId w:val="10"/>
        </w:numPr>
        <w:tabs>
          <w:tab w:val="left" w:pos="993"/>
        </w:tabs>
        <w:spacing w:before="0" w:after="0"/>
        <w:rPr>
          <w:rFonts w:ascii="Times New Roman" w:hAnsi="Times New Roman"/>
          <w:sz w:val="24"/>
          <w:szCs w:val="24"/>
        </w:rPr>
      </w:pPr>
      <w:r w:rsidRPr="001829FE">
        <w:rPr>
          <w:rFonts w:ascii="Times New Roman" w:hAnsi="Times New Roman"/>
          <w:sz w:val="24"/>
          <w:szCs w:val="24"/>
        </w:rPr>
        <w:t>Komisijas lēmumu doktorantūras granta pretendents var apstrīdēt LiepU Akadēmiskajā šķīrējtiesā piecu darba dienu laikā.</w:t>
      </w:r>
    </w:p>
    <w:p w14:paraId="11FAF872" w14:textId="77777777" w:rsidR="00CA4793" w:rsidRPr="001829FE" w:rsidRDefault="00CA4793" w:rsidP="00CA4793">
      <w:pPr>
        <w:pStyle w:val="Sarakstarindkopa"/>
        <w:rPr>
          <w:rFonts w:ascii="Times New Roman" w:hAnsi="Times New Roman"/>
          <w:sz w:val="24"/>
          <w:szCs w:val="24"/>
        </w:rPr>
      </w:pPr>
    </w:p>
    <w:p w14:paraId="65A8A626" w14:textId="5DD6CD3A" w:rsidR="00CA4793" w:rsidRPr="001829FE" w:rsidRDefault="00CA4793" w:rsidP="00A60148">
      <w:pPr>
        <w:pStyle w:val="Sarakstarindkopa"/>
        <w:numPr>
          <w:ilvl w:val="0"/>
          <w:numId w:val="10"/>
        </w:numPr>
        <w:tabs>
          <w:tab w:val="left" w:pos="993"/>
        </w:tabs>
        <w:spacing w:before="0" w:after="0"/>
        <w:rPr>
          <w:rFonts w:ascii="Times New Roman" w:hAnsi="Times New Roman"/>
          <w:sz w:val="24"/>
          <w:szCs w:val="24"/>
        </w:rPr>
      </w:pPr>
      <w:r w:rsidRPr="001829FE">
        <w:rPr>
          <w:rFonts w:ascii="Times New Roman" w:hAnsi="Times New Roman"/>
          <w:sz w:val="24"/>
          <w:szCs w:val="24"/>
        </w:rPr>
        <w:t>Doktorantūras granta konkursa rezultātus apstiprina ar zinātņu prorektora rīkojumu.</w:t>
      </w:r>
    </w:p>
    <w:p w14:paraId="2D3F035B" w14:textId="77777777" w:rsidR="00C562EB" w:rsidRPr="001829FE" w:rsidRDefault="00C562EB" w:rsidP="00C562EB">
      <w:pPr>
        <w:tabs>
          <w:tab w:val="left" w:pos="993"/>
        </w:tabs>
        <w:spacing w:after="0"/>
        <w:ind w:left="284"/>
        <w:outlineLvl w:val="3"/>
        <w:rPr>
          <w:rFonts w:ascii="Times New Roman" w:eastAsia="Times New Roman" w:hAnsi="Times New Roman"/>
          <w:bCs/>
          <w:sz w:val="24"/>
          <w:szCs w:val="24"/>
          <w:lang w:eastAsia="lv-LV"/>
        </w:rPr>
      </w:pPr>
    </w:p>
    <w:p w14:paraId="657085E2" w14:textId="77777777" w:rsidR="00C562EB" w:rsidRPr="001829FE" w:rsidRDefault="00C562EB" w:rsidP="00C562EB">
      <w:pPr>
        <w:pStyle w:val="Sarakstarindkopa"/>
        <w:numPr>
          <w:ilvl w:val="0"/>
          <w:numId w:val="1"/>
        </w:numPr>
        <w:tabs>
          <w:tab w:val="left" w:pos="993"/>
        </w:tabs>
        <w:spacing w:before="0" w:after="0"/>
        <w:outlineLvl w:val="3"/>
        <w:rPr>
          <w:rFonts w:ascii="Times New Roman" w:eastAsia="Times New Roman" w:hAnsi="Times New Roman"/>
          <w:b/>
          <w:bCs/>
          <w:sz w:val="24"/>
          <w:szCs w:val="24"/>
          <w:lang w:eastAsia="lv-LV"/>
        </w:rPr>
      </w:pPr>
      <w:r w:rsidRPr="001829FE">
        <w:rPr>
          <w:rFonts w:ascii="Times New Roman" w:eastAsia="Times New Roman" w:hAnsi="Times New Roman"/>
          <w:b/>
          <w:bCs/>
          <w:sz w:val="24"/>
          <w:szCs w:val="24"/>
          <w:lang w:eastAsia="lv-LV"/>
        </w:rPr>
        <w:t xml:space="preserve">Līgumu slēgšana </w:t>
      </w:r>
    </w:p>
    <w:p w14:paraId="31F779CF" w14:textId="4CA63F66" w:rsidR="00CC0D48" w:rsidRPr="001829FE" w:rsidRDefault="00630B65" w:rsidP="00CC0D48">
      <w:pPr>
        <w:pStyle w:val="Sarakstarindkopa"/>
        <w:numPr>
          <w:ilvl w:val="0"/>
          <w:numId w:val="10"/>
        </w:numPr>
        <w:rPr>
          <w:rFonts w:ascii="Times New Roman" w:hAnsi="Times New Roman"/>
          <w:sz w:val="24"/>
          <w:szCs w:val="24"/>
        </w:rPr>
      </w:pPr>
      <w:r w:rsidRPr="001829FE">
        <w:rPr>
          <w:rFonts w:ascii="Times New Roman" w:eastAsia="Times New Roman" w:hAnsi="Times New Roman"/>
          <w:bCs/>
          <w:sz w:val="24"/>
          <w:szCs w:val="24"/>
          <w:lang w:eastAsia="lv-LV"/>
        </w:rPr>
        <w:t xml:space="preserve">Pēc rīkojuma apstiprināšanas, </w:t>
      </w:r>
      <w:r w:rsidRPr="001829FE">
        <w:rPr>
          <w:rFonts w:ascii="Times New Roman" w:hAnsi="Times New Roman"/>
          <w:sz w:val="24"/>
          <w:szCs w:val="24"/>
        </w:rPr>
        <w:t>pamatojoties uz starp LiepU un Centrālo finanšu un līgumu aģentūru noslēgtās vienošanās par Eiropas Sociālā fonda projekta “</w:t>
      </w:r>
      <w:r w:rsidRPr="001829FE">
        <w:rPr>
          <w:rFonts w:ascii="Times New Roman" w:hAnsi="Times New Roman"/>
          <w:i/>
          <w:sz w:val="24"/>
          <w:szCs w:val="24"/>
        </w:rPr>
        <w:t xml:space="preserve">Liepājas Universitātes akadēmiskā personāla kompetences pilnveide, kvalitāte un ilgtspēja doktora studiju programmu jomās -  </w:t>
      </w:r>
      <w:r w:rsidRPr="001829FE">
        <w:rPr>
          <w:rFonts w:ascii="Times New Roman" w:hAnsi="Times New Roman"/>
          <w:bCs/>
          <w:i/>
          <w:iCs/>
          <w:sz w:val="24"/>
          <w:szCs w:val="24"/>
        </w:rPr>
        <w:t>Sociālās zinātnes,</w:t>
      </w:r>
      <w:r w:rsidRPr="001829FE">
        <w:rPr>
          <w:rFonts w:ascii="Times New Roman" w:hAnsi="Times New Roman"/>
          <w:bCs/>
          <w:i/>
          <w:sz w:val="24"/>
          <w:szCs w:val="24"/>
        </w:rPr>
        <w:t xml:space="preserve"> Humanitārās zinātnes un māksla, Inženierzinātnes un tehnoloģijas</w:t>
      </w:r>
      <w:r w:rsidRPr="001829FE">
        <w:rPr>
          <w:rFonts w:ascii="Times New Roman" w:hAnsi="Times New Roman"/>
          <w:sz w:val="24"/>
          <w:szCs w:val="24"/>
        </w:rPr>
        <w:t xml:space="preserve">” Nr. </w:t>
      </w:r>
      <w:bookmarkStart w:id="1" w:name="_Hlk66309750"/>
      <w:r w:rsidRPr="001829FE">
        <w:rPr>
          <w:rFonts w:ascii="Times New Roman" w:eastAsia="Times New Roman" w:hAnsi="Times New Roman"/>
          <w:sz w:val="24"/>
          <w:szCs w:val="24"/>
        </w:rPr>
        <w:t xml:space="preserve">8.2.2.0/20/I/007 </w:t>
      </w:r>
      <w:bookmarkEnd w:id="1"/>
      <w:r w:rsidRPr="001829FE">
        <w:rPr>
          <w:rFonts w:ascii="Times New Roman" w:eastAsia="Times New Roman" w:hAnsi="Times New Roman"/>
          <w:sz w:val="24"/>
          <w:szCs w:val="24"/>
        </w:rPr>
        <w:t>pamata, Liepājas Universitātes rektore</w:t>
      </w:r>
      <w:r w:rsidRPr="001829FE">
        <w:rPr>
          <w:rFonts w:ascii="Times New Roman" w:hAnsi="Times New Roman"/>
          <w:sz w:val="24"/>
          <w:szCs w:val="24"/>
        </w:rPr>
        <w:t xml:space="preserve">, kura darbojas saskaņā ar Liepājas </w:t>
      </w:r>
      <w:r w:rsidRPr="001829FE">
        <w:rPr>
          <w:rFonts w:ascii="Times New Roman" w:hAnsi="Times New Roman"/>
          <w:sz w:val="24"/>
          <w:szCs w:val="24"/>
        </w:rPr>
        <w:lastRenderedPageBreak/>
        <w:t>Universitātes Satversmi, no vienas puses, un doktorantūras granta saņēmējs, no otras puses, noslēdz līgumu par dalību ESF projektā</w:t>
      </w:r>
      <w:r w:rsidR="00BF086B" w:rsidRPr="001829FE">
        <w:rPr>
          <w:rFonts w:ascii="Times New Roman" w:hAnsi="Times New Roman"/>
          <w:sz w:val="24"/>
          <w:szCs w:val="24"/>
        </w:rPr>
        <w:t xml:space="preserve"> lai sekmētu MK noteikumos noteikto uzraudzības rādītāju sasniegšanu un noteiktu kārtību, kādā Doktorants iesaistās ESF projekta īstenošanā un saņem atlīdzību no ESF projekta līdzekļiem.</w:t>
      </w:r>
    </w:p>
    <w:p w14:paraId="20DB079F" w14:textId="3AAC05C6" w:rsidR="00CC0D48" w:rsidRPr="001829FE" w:rsidRDefault="00CC0D48" w:rsidP="00CC0D48">
      <w:pPr>
        <w:pStyle w:val="Sarakstarindkopa"/>
        <w:numPr>
          <w:ilvl w:val="0"/>
          <w:numId w:val="10"/>
        </w:numPr>
        <w:spacing w:before="0" w:line="259" w:lineRule="auto"/>
        <w:contextualSpacing w:val="0"/>
        <w:rPr>
          <w:rFonts w:ascii="Times New Roman" w:hAnsi="Times New Roman"/>
          <w:sz w:val="24"/>
          <w:szCs w:val="24"/>
        </w:rPr>
      </w:pPr>
      <w:r w:rsidRPr="001829FE">
        <w:rPr>
          <w:rFonts w:ascii="Times New Roman" w:hAnsi="Times New Roman"/>
          <w:sz w:val="24"/>
          <w:szCs w:val="24"/>
        </w:rPr>
        <w:t>Līgums ir spēkā no parakstīšanas brīža līdz saistību pilnīgai izpildei.</w:t>
      </w:r>
    </w:p>
    <w:p w14:paraId="56A1C50C" w14:textId="506C6DD3" w:rsidR="003B462D" w:rsidRPr="001829FE" w:rsidRDefault="003B462D" w:rsidP="00CC0D48">
      <w:pPr>
        <w:pStyle w:val="Sarakstarindkopa"/>
        <w:numPr>
          <w:ilvl w:val="0"/>
          <w:numId w:val="10"/>
        </w:numPr>
        <w:rPr>
          <w:rFonts w:ascii="Times New Roman" w:hAnsi="Times New Roman"/>
          <w:sz w:val="24"/>
          <w:szCs w:val="24"/>
        </w:rPr>
      </w:pPr>
      <w:r w:rsidRPr="001829FE">
        <w:rPr>
          <w:rFonts w:ascii="Times New Roman" w:eastAsia="Times New Roman" w:hAnsi="Times New Roman"/>
          <w:sz w:val="24"/>
          <w:szCs w:val="24"/>
          <w:lang w:eastAsia="lv-LV"/>
        </w:rPr>
        <w:t>D</w:t>
      </w:r>
      <w:r w:rsidR="00630B65" w:rsidRPr="001829FE">
        <w:rPr>
          <w:rFonts w:ascii="Times New Roman" w:eastAsia="Times New Roman" w:hAnsi="Times New Roman"/>
          <w:sz w:val="24"/>
          <w:szCs w:val="24"/>
          <w:lang w:eastAsia="lv-LV"/>
        </w:rPr>
        <w:t>oktorantūras granta saņēmējs</w:t>
      </w:r>
      <w:r w:rsidRPr="001829FE">
        <w:rPr>
          <w:rFonts w:ascii="Times New Roman" w:eastAsia="Times New Roman" w:hAnsi="Times New Roman"/>
          <w:sz w:val="24"/>
          <w:szCs w:val="24"/>
          <w:lang w:eastAsia="lv-LV"/>
        </w:rPr>
        <w:t xml:space="preserve">, no vienas puses, un </w:t>
      </w:r>
      <w:r w:rsidR="00630B65" w:rsidRPr="001829FE">
        <w:rPr>
          <w:rFonts w:ascii="Times New Roman" w:eastAsia="Times New Roman" w:hAnsi="Times New Roman"/>
          <w:sz w:val="24"/>
          <w:szCs w:val="24"/>
          <w:lang w:eastAsia="lv-LV"/>
        </w:rPr>
        <w:t xml:space="preserve"> </w:t>
      </w:r>
      <w:r w:rsidRPr="001829FE">
        <w:rPr>
          <w:rFonts w:ascii="Times New Roman" w:eastAsia="Times New Roman" w:hAnsi="Times New Roman"/>
          <w:sz w:val="24"/>
          <w:szCs w:val="24"/>
        </w:rPr>
        <w:t>Liepājas Universitātes rektore</w:t>
      </w:r>
      <w:r w:rsidRPr="001829FE">
        <w:rPr>
          <w:rFonts w:ascii="Times New Roman" w:hAnsi="Times New Roman"/>
          <w:sz w:val="24"/>
          <w:szCs w:val="24"/>
        </w:rPr>
        <w:t xml:space="preserve">, kura darbojas saskaņā ar Liepājas Universitātes Satversmi, no otras puses, </w:t>
      </w:r>
      <w:r w:rsidRPr="001829FE">
        <w:rPr>
          <w:rFonts w:ascii="Times New Roman" w:hAnsi="Times New Roman"/>
          <w:bCs/>
          <w:iCs/>
        </w:rPr>
        <w:t xml:space="preserve">ievērojot, ka 2021. gada ________ starp pusēm ir noslēgts </w:t>
      </w:r>
      <w:r w:rsidRPr="001829FE">
        <w:rPr>
          <w:rFonts w:ascii="Times New Roman" w:hAnsi="Times New Roman"/>
          <w:b/>
        </w:rPr>
        <w:t xml:space="preserve">LĪGUMS </w:t>
      </w:r>
      <w:r w:rsidRPr="001829FE">
        <w:rPr>
          <w:rFonts w:ascii="Times New Roman" w:hAnsi="Times New Roman"/>
        </w:rPr>
        <w:t>Nr. __________ par dalību</w:t>
      </w:r>
      <w:r w:rsidRPr="001829FE">
        <w:rPr>
          <w:rFonts w:ascii="Times New Roman" w:hAnsi="Times New Roman"/>
          <w:b/>
        </w:rPr>
        <w:t xml:space="preserve"> </w:t>
      </w:r>
      <w:r w:rsidRPr="001829FE">
        <w:rPr>
          <w:rFonts w:ascii="Times New Roman" w:hAnsi="Times New Roman"/>
        </w:rPr>
        <w:t>Eiropas Sociālā fonda projektā “</w:t>
      </w:r>
      <w:r w:rsidRPr="001829FE">
        <w:rPr>
          <w:rFonts w:ascii="Times New Roman" w:hAnsi="Times New Roman"/>
          <w:sz w:val="24"/>
          <w:szCs w:val="24"/>
        </w:rPr>
        <w:t xml:space="preserve">Liepājas Universitātes akadēmiskā personāla kompetences pilnveide, kvalitāte un ilgtspēja doktora studiju programmu jomās -  </w:t>
      </w:r>
      <w:r w:rsidRPr="001829FE">
        <w:rPr>
          <w:rFonts w:ascii="Times New Roman" w:hAnsi="Times New Roman"/>
          <w:bCs/>
          <w:iCs/>
          <w:sz w:val="24"/>
          <w:szCs w:val="24"/>
        </w:rPr>
        <w:t>Sociālās zinātnes,</w:t>
      </w:r>
      <w:r w:rsidRPr="001829FE">
        <w:rPr>
          <w:rFonts w:ascii="Times New Roman" w:hAnsi="Times New Roman"/>
          <w:bCs/>
          <w:sz w:val="24"/>
          <w:szCs w:val="24"/>
        </w:rPr>
        <w:t xml:space="preserve"> Humanitārās zinātnes un māksla, Inženierzinātnes un tehnoloģijas</w:t>
      </w:r>
      <w:r w:rsidRPr="001829FE">
        <w:rPr>
          <w:rFonts w:ascii="Times New Roman" w:hAnsi="Times New Roman"/>
        </w:rPr>
        <w:t>”</w:t>
      </w:r>
      <w:r w:rsidRPr="001829FE">
        <w:rPr>
          <w:rFonts w:ascii="Times New Roman" w:hAnsi="Times New Roman"/>
          <w:b/>
        </w:rPr>
        <w:t xml:space="preserve"> </w:t>
      </w:r>
      <w:r w:rsidRPr="001829FE">
        <w:rPr>
          <w:rFonts w:ascii="Times New Roman" w:hAnsi="Times New Roman"/>
        </w:rPr>
        <w:t xml:space="preserve">(Nr. </w:t>
      </w:r>
      <w:r w:rsidRPr="001829FE">
        <w:rPr>
          <w:rFonts w:ascii="Times New Roman" w:eastAsia="Times New Roman" w:hAnsi="Times New Roman"/>
          <w:sz w:val="24"/>
          <w:szCs w:val="24"/>
        </w:rPr>
        <w:t>8.2.2.0/20/I/007</w:t>
      </w:r>
      <w:r w:rsidRPr="001829FE">
        <w:rPr>
          <w:rFonts w:ascii="Times New Roman" w:hAnsi="Times New Roman"/>
        </w:rPr>
        <w:t>) noslēdz darba līgumu par pētnieku (amata kods _________ ) Kurzemes humanitārā institūtā/ Dabaszinātņu un inovatīvo tehnoloģiju/ Izglītības zinātņu institūtā un/vai lektoru</w:t>
      </w:r>
      <w:r w:rsidR="00CC0D48" w:rsidRPr="001829FE">
        <w:rPr>
          <w:rFonts w:ascii="Times New Roman" w:hAnsi="Times New Roman"/>
        </w:rPr>
        <w:t xml:space="preserve"> (amata kods _________ ).</w:t>
      </w:r>
    </w:p>
    <w:p w14:paraId="209277EB" w14:textId="381A2224" w:rsidR="00630B65" w:rsidRPr="001829FE" w:rsidRDefault="00CC0D48" w:rsidP="00EE585F">
      <w:pPr>
        <w:pStyle w:val="Sarakstarindkopa"/>
        <w:numPr>
          <w:ilvl w:val="0"/>
          <w:numId w:val="10"/>
        </w:numPr>
        <w:tabs>
          <w:tab w:val="left" w:pos="993"/>
        </w:tabs>
        <w:rPr>
          <w:rFonts w:ascii="Times New Roman" w:eastAsia="Times New Roman" w:hAnsi="Times New Roman"/>
          <w:sz w:val="24"/>
          <w:szCs w:val="24"/>
          <w:lang w:eastAsia="lv-LV"/>
        </w:rPr>
      </w:pPr>
      <w:r w:rsidRPr="001829FE">
        <w:rPr>
          <w:rFonts w:ascii="Times New Roman" w:eastAsia="Times New Roman" w:hAnsi="Times New Roman"/>
          <w:sz w:val="24"/>
          <w:szCs w:val="24"/>
          <w:lang w:eastAsia="lv-LV"/>
        </w:rPr>
        <w:t>Darba līgums tiek noslēgts uz noteiktu laiku – ne mazāk par 12 mēnešiem.</w:t>
      </w:r>
    </w:p>
    <w:p w14:paraId="13DA227B" w14:textId="06896549" w:rsidR="00BF086B" w:rsidRPr="001829FE" w:rsidRDefault="00BF086B" w:rsidP="00BF086B">
      <w:pPr>
        <w:pStyle w:val="Sarakstarindkopa"/>
        <w:numPr>
          <w:ilvl w:val="0"/>
          <w:numId w:val="10"/>
        </w:numPr>
        <w:spacing w:before="0" w:line="259" w:lineRule="auto"/>
        <w:contextualSpacing w:val="0"/>
        <w:rPr>
          <w:rFonts w:ascii="Times New Roman" w:hAnsi="Times New Roman"/>
          <w:sz w:val="24"/>
          <w:szCs w:val="24"/>
        </w:rPr>
      </w:pPr>
      <w:r w:rsidRPr="001829FE">
        <w:rPr>
          <w:rFonts w:ascii="Times New Roman" w:hAnsi="Times New Roman"/>
          <w:sz w:val="24"/>
          <w:szCs w:val="24"/>
        </w:rPr>
        <w:t xml:space="preserve">Doktorantam ir saistoši MK noteikumi (Nr. 25; 09.01.2018.) un ESF projekta Nr. </w:t>
      </w:r>
      <w:r w:rsidRPr="001829FE">
        <w:rPr>
          <w:rFonts w:ascii="Times New Roman" w:eastAsia="Times New Roman" w:hAnsi="Times New Roman"/>
          <w:sz w:val="24"/>
          <w:szCs w:val="24"/>
        </w:rPr>
        <w:t xml:space="preserve">8.2.2.0/20/I/007 </w:t>
      </w:r>
      <w:r w:rsidRPr="001829FE">
        <w:rPr>
          <w:rFonts w:ascii="Times New Roman" w:hAnsi="Times New Roman"/>
          <w:sz w:val="24"/>
          <w:szCs w:val="24"/>
        </w:rPr>
        <w:t>Vienošanās noteikumi.</w:t>
      </w:r>
    </w:p>
    <w:p w14:paraId="75B0BAFD" w14:textId="77777777" w:rsidR="00EE585F" w:rsidRPr="00CC0D48" w:rsidRDefault="00EE585F" w:rsidP="00CC0D48">
      <w:pPr>
        <w:tabs>
          <w:tab w:val="left" w:pos="993"/>
        </w:tabs>
        <w:rPr>
          <w:rFonts w:ascii="Times New Roman" w:eastAsia="Times New Roman" w:hAnsi="Times New Roman"/>
          <w:bCs/>
          <w:sz w:val="24"/>
          <w:szCs w:val="24"/>
          <w:lang w:eastAsia="lv-LV"/>
        </w:rPr>
      </w:pPr>
    </w:p>
    <w:p w14:paraId="28CD286A" w14:textId="5FFF64F4" w:rsidR="00C562EB" w:rsidRPr="00CC0D48" w:rsidRDefault="000424E1" w:rsidP="00CC0D48">
      <w:pPr>
        <w:tabs>
          <w:tab w:val="left" w:pos="993"/>
        </w:tabs>
        <w:rPr>
          <w:rFonts w:ascii="Times New Roman" w:eastAsia="Times New Roman" w:hAnsi="Times New Roman"/>
          <w:bCs/>
          <w:sz w:val="24"/>
          <w:szCs w:val="24"/>
          <w:lang w:eastAsia="lv-LV"/>
        </w:rPr>
      </w:pPr>
      <w:r w:rsidRPr="00CC0D48">
        <w:rPr>
          <w:rFonts w:ascii="Times New Roman" w:eastAsia="Times New Roman" w:hAnsi="Times New Roman"/>
          <w:bCs/>
          <w:sz w:val="24"/>
          <w:szCs w:val="24"/>
          <w:lang w:eastAsia="lv-LV"/>
        </w:rPr>
        <w:t xml:space="preserve"> </w:t>
      </w:r>
    </w:p>
    <w:p w14:paraId="619420E7" w14:textId="77777777" w:rsidR="007050AC" w:rsidRDefault="007050AC"/>
    <w:sectPr w:rsidR="007050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A6"/>
    <w:multiLevelType w:val="multilevel"/>
    <w:tmpl w:val="9C145218"/>
    <w:lvl w:ilvl="0">
      <w:start w:val="6"/>
      <w:numFmt w:val="decimal"/>
      <w:lvlText w:val="%1."/>
      <w:lvlJc w:val="left"/>
      <w:pPr>
        <w:ind w:left="360" w:hanging="360"/>
      </w:pPr>
      <w:rPr>
        <w:rFonts w:eastAsiaTheme="minorHAnsi" w:hint="default"/>
      </w:rPr>
    </w:lvl>
    <w:lvl w:ilvl="1">
      <w:start w:val="5"/>
      <w:numFmt w:val="decimal"/>
      <w:lvlText w:val="%1.%2."/>
      <w:lvlJc w:val="left"/>
      <w:pPr>
        <w:ind w:left="644" w:hanging="360"/>
      </w:pPr>
      <w:rPr>
        <w:rFonts w:eastAsiaTheme="minorHAnsi" w:hint="default"/>
      </w:rPr>
    </w:lvl>
    <w:lvl w:ilvl="2">
      <w:start w:val="1"/>
      <w:numFmt w:val="decimal"/>
      <w:lvlText w:val="%1.%2.%3."/>
      <w:lvlJc w:val="left"/>
      <w:pPr>
        <w:ind w:left="1288" w:hanging="720"/>
      </w:pPr>
      <w:rPr>
        <w:rFonts w:eastAsiaTheme="minorHAnsi" w:hint="default"/>
      </w:rPr>
    </w:lvl>
    <w:lvl w:ilvl="3">
      <w:start w:val="1"/>
      <w:numFmt w:val="decimal"/>
      <w:lvlText w:val="%1.%2.%3.%4."/>
      <w:lvlJc w:val="left"/>
      <w:pPr>
        <w:ind w:left="1572" w:hanging="720"/>
      </w:pPr>
      <w:rPr>
        <w:rFonts w:eastAsiaTheme="minorHAnsi" w:hint="default"/>
      </w:rPr>
    </w:lvl>
    <w:lvl w:ilvl="4">
      <w:start w:val="1"/>
      <w:numFmt w:val="decimal"/>
      <w:lvlText w:val="%1.%2.%3.%4.%5."/>
      <w:lvlJc w:val="left"/>
      <w:pPr>
        <w:ind w:left="2216" w:hanging="1080"/>
      </w:pPr>
      <w:rPr>
        <w:rFonts w:eastAsiaTheme="minorHAnsi" w:hint="default"/>
      </w:rPr>
    </w:lvl>
    <w:lvl w:ilvl="5">
      <w:start w:val="1"/>
      <w:numFmt w:val="decimal"/>
      <w:lvlText w:val="%1.%2.%3.%4.%5.%6."/>
      <w:lvlJc w:val="left"/>
      <w:pPr>
        <w:ind w:left="2500" w:hanging="1080"/>
      </w:pPr>
      <w:rPr>
        <w:rFonts w:eastAsiaTheme="minorHAnsi" w:hint="default"/>
      </w:rPr>
    </w:lvl>
    <w:lvl w:ilvl="6">
      <w:start w:val="1"/>
      <w:numFmt w:val="decimal"/>
      <w:lvlText w:val="%1.%2.%3.%4.%5.%6.%7."/>
      <w:lvlJc w:val="left"/>
      <w:pPr>
        <w:ind w:left="3144" w:hanging="1440"/>
      </w:pPr>
      <w:rPr>
        <w:rFonts w:eastAsiaTheme="minorHAnsi" w:hint="default"/>
      </w:rPr>
    </w:lvl>
    <w:lvl w:ilvl="7">
      <w:start w:val="1"/>
      <w:numFmt w:val="decimal"/>
      <w:lvlText w:val="%1.%2.%3.%4.%5.%6.%7.%8."/>
      <w:lvlJc w:val="left"/>
      <w:pPr>
        <w:ind w:left="3428" w:hanging="1440"/>
      </w:pPr>
      <w:rPr>
        <w:rFonts w:eastAsiaTheme="minorHAnsi" w:hint="default"/>
      </w:rPr>
    </w:lvl>
    <w:lvl w:ilvl="8">
      <w:start w:val="1"/>
      <w:numFmt w:val="decimal"/>
      <w:lvlText w:val="%1.%2.%3.%4.%5.%6.%7.%8.%9."/>
      <w:lvlJc w:val="left"/>
      <w:pPr>
        <w:ind w:left="4072" w:hanging="1800"/>
      </w:pPr>
      <w:rPr>
        <w:rFonts w:eastAsiaTheme="minorHAnsi" w:hint="default"/>
      </w:rPr>
    </w:lvl>
  </w:abstractNum>
  <w:abstractNum w:abstractNumId="1" w15:restartNumberingAfterBreak="0">
    <w:nsid w:val="0A924583"/>
    <w:multiLevelType w:val="multilevel"/>
    <w:tmpl w:val="D132F64E"/>
    <w:lvl w:ilvl="0">
      <w:start w:val="7"/>
      <w:numFmt w:val="decimal"/>
      <w:lvlText w:val="%1."/>
      <w:lvlJc w:val="left"/>
      <w:pPr>
        <w:ind w:left="644"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4CD26A4"/>
    <w:multiLevelType w:val="hybridMultilevel"/>
    <w:tmpl w:val="12884DC8"/>
    <w:lvl w:ilvl="0" w:tplc="DE1A28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1630F6"/>
    <w:multiLevelType w:val="hybridMultilevel"/>
    <w:tmpl w:val="14AA28B4"/>
    <w:lvl w:ilvl="0" w:tplc="0426000F">
      <w:start w:val="1"/>
      <w:numFmt w:val="decimal"/>
      <w:lvlText w:val="%1."/>
      <w:lvlJc w:val="left"/>
      <w:pPr>
        <w:ind w:left="1065" w:hanging="360"/>
      </w:p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4" w15:restartNumberingAfterBreak="0">
    <w:nsid w:val="2E041181"/>
    <w:multiLevelType w:val="multilevel"/>
    <w:tmpl w:val="745C80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2F1DA6"/>
    <w:multiLevelType w:val="hybridMultilevel"/>
    <w:tmpl w:val="D71CE4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E8F0F3E"/>
    <w:multiLevelType w:val="hybridMultilevel"/>
    <w:tmpl w:val="F0E89D5E"/>
    <w:lvl w:ilvl="0" w:tplc="1884F956">
      <w:start w:val="1"/>
      <w:numFmt w:val="decimal"/>
      <w:lvlText w:val="%1."/>
      <w:lvlJc w:val="left"/>
      <w:pPr>
        <w:ind w:left="644" w:hanging="360"/>
      </w:pPr>
      <w:rPr>
        <w:rFonts w:eastAsia="Times New Roman"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54200A69"/>
    <w:multiLevelType w:val="hybridMultilevel"/>
    <w:tmpl w:val="0DE8D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264598"/>
    <w:multiLevelType w:val="hybridMultilevel"/>
    <w:tmpl w:val="8EEED3DE"/>
    <w:lvl w:ilvl="0" w:tplc="AF0AAD4A">
      <w:start w:val="1"/>
      <w:numFmt w:val="decimal"/>
      <w:lvlText w:val="%1."/>
      <w:lvlJc w:val="left"/>
      <w:pPr>
        <w:ind w:left="780" w:hanging="4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74098E"/>
    <w:multiLevelType w:val="multilevel"/>
    <w:tmpl w:val="7096BD3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5962E0"/>
    <w:multiLevelType w:val="multilevel"/>
    <w:tmpl w:val="DBCCB37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D6A12C9"/>
    <w:multiLevelType w:val="hybridMultilevel"/>
    <w:tmpl w:val="9C88BB30"/>
    <w:lvl w:ilvl="0" w:tplc="0426000F">
      <w:start w:val="1"/>
      <w:numFmt w:val="decimal"/>
      <w:lvlText w:val="%1."/>
      <w:lvlJc w:val="left"/>
      <w:pPr>
        <w:ind w:left="1065" w:hanging="360"/>
      </w:p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num w:numId="1">
    <w:abstractNumId w:val="2"/>
  </w:num>
  <w:num w:numId="2">
    <w:abstractNumId w:val="6"/>
  </w:num>
  <w:num w:numId="3">
    <w:abstractNumId w:val="10"/>
  </w:num>
  <w:num w:numId="4">
    <w:abstractNumId w:val="4"/>
  </w:num>
  <w:num w:numId="5">
    <w:abstractNumId w:val="5"/>
  </w:num>
  <w:num w:numId="6">
    <w:abstractNumId w:val="7"/>
  </w:num>
  <w:num w:numId="7">
    <w:abstractNumId w:val="11"/>
  </w:num>
  <w:num w:numId="8">
    <w:abstractNumId w:val="3"/>
  </w:num>
  <w:num w:numId="9">
    <w:abstractNumId w:val="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CC"/>
    <w:rsid w:val="000424E1"/>
    <w:rsid w:val="00061FCC"/>
    <w:rsid w:val="000D1720"/>
    <w:rsid w:val="000D495B"/>
    <w:rsid w:val="000F2E9E"/>
    <w:rsid w:val="00135223"/>
    <w:rsid w:val="001829FE"/>
    <w:rsid w:val="00307866"/>
    <w:rsid w:val="00310D4E"/>
    <w:rsid w:val="00324D87"/>
    <w:rsid w:val="003B462D"/>
    <w:rsid w:val="00444F19"/>
    <w:rsid w:val="0047522F"/>
    <w:rsid w:val="00480B6B"/>
    <w:rsid w:val="004A11E2"/>
    <w:rsid w:val="004E022C"/>
    <w:rsid w:val="005442FD"/>
    <w:rsid w:val="00576EAE"/>
    <w:rsid w:val="005E6B87"/>
    <w:rsid w:val="005F29E1"/>
    <w:rsid w:val="00604EB4"/>
    <w:rsid w:val="00630B65"/>
    <w:rsid w:val="006A495D"/>
    <w:rsid w:val="006D0120"/>
    <w:rsid w:val="006D6139"/>
    <w:rsid w:val="007050AC"/>
    <w:rsid w:val="00803DFB"/>
    <w:rsid w:val="0087729E"/>
    <w:rsid w:val="009230F2"/>
    <w:rsid w:val="0093021E"/>
    <w:rsid w:val="009C15C7"/>
    <w:rsid w:val="00A60148"/>
    <w:rsid w:val="00A623D0"/>
    <w:rsid w:val="00B87FD9"/>
    <w:rsid w:val="00BF086B"/>
    <w:rsid w:val="00C562EB"/>
    <w:rsid w:val="00CA4793"/>
    <w:rsid w:val="00CC0D48"/>
    <w:rsid w:val="00DF2239"/>
    <w:rsid w:val="00DF6AE6"/>
    <w:rsid w:val="00EE5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FCD3"/>
  <w15:docId w15:val="{D79A743B-D865-4316-9317-E1B7D606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562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62EB"/>
    <w:rPr>
      <w:rFonts w:ascii="Tahoma" w:hAnsi="Tahoma" w:cs="Tahoma"/>
      <w:sz w:val="16"/>
      <w:szCs w:val="16"/>
    </w:rPr>
  </w:style>
  <w:style w:type="table" w:styleId="Reatabula">
    <w:name w:val="Table Grid"/>
    <w:basedOn w:val="Parastatabula"/>
    <w:uiPriority w:val="59"/>
    <w:rsid w:val="00C562E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Colorful List - Accent 11,Strip,Colorful List - Accent 12,List Paragraph1,List1,Akapit z listą BS,Saraksta rindkopa1,Normal bullet 2,Bullet list,2 heading,References,List 1) 2) 3),Punkti ar numuriem"/>
    <w:basedOn w:val="Parasts"/>
    <w:link w:val="SarakstarindkopaRakstz"/>
    <w:uiPriority w:val="34"/>
    <w:qFormat/>
    <w:rsid w:val="00C562EB"/>
    <w:pPr>
      <w:spacing w:before="120" w:after="120" w:line="240" w:lineRule="auto"/>
      <w:ind w:left="720" w:hanging="567"/>
      <w:contextualSpacing/>
      <w:jc w:val="both"/>
    </w:pPr>
    <w:rPr>
      <w:rFonts w:ascii="Calibri" w:eastAsia="Calibri" w:hAnsi="Calibri" w:cs="Times New Roman"/>
    </w:rPr>
  </w:style>
  <w:style w:type="character" w:customStyle="1" w:styleId="SarakstarindkopaRakstz">
    <w:name w:val="Saraksta rindkopa Rakstz."/>
    <w:aliases w:val="H&amp;P List Paragraph Rakstz.,2 Rakstz.,Colorful List - Accent 11 Rakstz.,Strip Rakstz.,Colorful List - Accent 12 Rakstz.,List Paragraph1 Rakstz.,List1 Rakstz.,Akapit z listą BS Rakstz.,Saraksta rindkopa1 Rakstz.,2 heading Rakstz."/>
    <w:link w:val="Sarakstarindkopa"/>
    <w:uiPriority w:val="34"/>
    <w:qFormat/>
    <w:locked/>
    <w:rsid w:val="00C562EB"/>
    <w:rPr>
      <w:rFonts w:ascii="Calibri" w:eastAsia="Calibri" w:hAnsi="Calibri" w:cs="Times New Roman"/>
    </w:rPr>
  </w:style>
  <w:style w:type="paragraph" w:customStyle="1" w:styleId="tv213">
    <w:name w:val="tv213"/>
    <w:basedOn w:val="Parasts"/>
    <w:rsid w:val="00C562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03DFB"/>
    <w:rPr>
      <w:color w:val="0000FF" w:themeColor="hyperlink"/>
      <w:u w:val="single"/>
    </w:rPr>
  </w:style>
  <w:style w:type="character" w:customStyle="1" w:styleId="UnresolvedMention">
    <w:name w:val="Unresolved Mention"/>
    <w:basedOn w:val="Noklusjumarindkopasfonts"/>
    <w:uiPriority w:val="99"/>
    <w:semiHidden/>
    <w:unhideWhenUsed/>
    <w:rsid w:val="0030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ep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u.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5</Pages>
  <Words>6600</Words>
  <Characters>3763</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Irina Strazdiņa</cp:lastModifiedBy>
  <cp:revision>18</cp:revision>
  <dcterms:created xsi:type="dcterms:W3CDTF">2020-12-18T06:52:00Z</dcterms:created>
  <dcterms:modified xsi:type="dcterms:W3CDTF">2021-03-14T15:04:00Z</dcterms:modified>
</cp:coreProperties>
</file>