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7" w:rsidRDefault="00EF0F77" w:rsidP="00352A5A">
      <w:pPr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1752600" cy="552450"/>
            <wp:effectExtent l="0" t="0" r="0" b="0"/>
            <wp:docPr id="1" name="Рисунок 1" descr="D:\Downloads\60_melns_l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60_melns_lv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1D" w:rsidRPr="009C4B4A" w:rsidRDefault="00352A5A" w:rsidP="00352A5A">
      <w:pPr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Projekts „Liepājas Universitātei – 60” </w:t>
      </w:r>
    </w:p>
    <w:p w:rsidR="00200C1A" w:rsidRDefault="00524CEC" w:rsidP="00200C1A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Informācija par </w:t>
      </w:r>
      <w:r w:rsidR="00242E1D" w:rsidRPr="009C4B4A">
        <w:rPr>
          <w:rFonts w:ascii="Times New Roman" w:hAnsi="Times New Roman" w:cs="Times New Roman"/>
          <w:b/>
          <w:sz w:val="28"/>
          <w:szCs w:val="28"/>
          <w:lang w:val="lv-LV"/>
        </w:rPr>
        <w:t>zinātniski praktisko konferenci</w:t>
      </w:r>
    </w:p>
    <w:p w:rsidR="00242E1D" w:rsidRPr="009C4B4A" w:rsidRDefault="00242E1D" w:rsidP="00200C1A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„Latvijas augstskolu </w:t>
      </w:r>
      <w:r w:rsidR="00CA0F3B" w:rsidRPr="009C4B4A">
        <w:rPr>
          <w:rFonts w:ascii="Times New Roman" w:hAnsi="Times New Roman" w:cs="Times New Roman"/>
          <w:b/>
          <w:sz w:val="28"/>
          <w:szCs w:val="28"/>
          <w:lang w:val="lv-LV"/>
        </w:rPr>
        <w:t>dažādība kā inovācijas faktors”</w:t>
      </w:r>
      <w:r w:rsidR="00524CE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Liepājas Universitātē</w:t>
      </w:r>
    </w:p>
    <w:p w:rsidR="00242E1D" w:rsidRPr="009C4B4A" w:rsidRDefault="00242E1D" w:rsidP="00242E1D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Liepājas Universitāte </w:t>
      </w:r>
      <w:r w:rsidR="00CA0F3B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sadarbībā ar Latvijas Universitāti un Liepājas pilsētas domi 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>projekta „Liepā</w:t>
      </w:r>
      <w:r w:rsidR="00524CEC">
        <w:rPr>
          <w:rFonts w:ascii="Times New Roman" w:hAnsi="Times New Roman" w:cs="Times New Roman"/>
          <w:sz w:val="28"/>
          <w:szCs w:val="28"/>
          <w:lang w:val="lv-LV"/>
        </w:rPr>
        <w:t>jas Universitātei – 60” kontekstā</w:t>
      </w:r>
      <w:r w:rsidR="00CA0F3B"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2014. gada 25.aprīlī, Liepājā, plkst.10:30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rīko zinātniski praktisko konferenci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„Latvijas augstskolu dažādība kā inovācijas faktors”.</w:t>
      </w:r>
    </w:p>
    <w:p w:rsidR="00242E1D" w:rsidRPr="009C4B4A" w:rsidRDefault="00524CEC" w:rsidP="00242E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Konferenci ievadīs</w:t>
      </w:r>
      <w:r w:rsidR="00242E1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plenārsēde, kurā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42E1D" w:rsidRPr="009C4B4A">
        <w:rPr>
          <w:rFonts w:ascii="Times New Roman" w:hAnsi="Times New Roman" w:cs="Times New Roman"/>
          <w:sz w:val="28"/>
          <w:szCs w:val="28"/>
          <w:lang w:val="lv-LV"/>
        </w:rPr>
        <w:t>tiks sniegti vairāki priekšlasījumi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par aktuālākajiem un būtiskākajiem augstākās izglītības un zinātnes jautājumiem. Pēc tam sekos četras ekspertu </w:t>
      </w:r>
      <w:r w:rsidR="00242E1D" w:rsidRPr="009C4B4A">
        <w:rPr>
          <w:rFonts w:ascii="Times New Roman" w:hAnsi="Times New Roman" w:cs="Times New Roman"/>
          <w:sz w:val="28"/>
          <w:szCs w:val="28"/>
          <w:lang w:val="lv-LV"/>
        </w:rPr>
        <w:t>diskusijas</w:t>
      </w:r>
      <w:r w:rsidR="00352A5A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par šādām temām:</w:t>
      </w:r>
    </w:p>
    <w:p w:rsidR="00242E1D" w:rsidRPr="009C4B4A" w:rsidRDefault="00242E1D" w:rsidP="00352A5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lv-LV"/>
        </w:rPr>
        <w:t>Sociālo un eksakto studiju virzienu mijiedarbības nozīme augstskolu izaugsmē.</w:t>
      </w:r>
    </w:p>
    <w:p w:rsidR="00242E1D" w:rsidRPr="009C4B4A" w:rsidRDefault="00242E1D" w:rsidP="00352A5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lv-LV"/>
        </w:rPr>
        <w:t>Augstskola reģionā: izvēle starp specializāciju un plaša spektra programmu piedāvājumu.</w:t>
      </w:r>
    </w:p>
    <w:p w:rsidR="00242E1D" w:rsidRPr="009C4B4A" w:rsidRDefault="00242E1D" w:rsidP="00352A5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9C4B4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Inovācija Latvijas augstskolās: kā palielināt augstskolu pētniecības komercializācijas potenciālu?</w:t>
      </w:r>
    </w:p>
    <w:p w:rsidR="00242E1D" w:rsidRPr="009C4B4A" w:rsidRDefault="00242E1D" w:rsidP="00352A5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9C4B4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Motivēts students – iespējas un izaicinājumi.</w:t>
      </w:r>
    </w:p>
    <w:p w:rsidR="00242E1D" w:rsidRPr="009C4B4A" w:rsidRDefault="00242E1D" w:rsidP="00242E1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200C1A" w:rsidRDefault="00242E1D" w:rsidP="00242E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C4B4A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Konferences darbā piedalīsies 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augstskolu rektori, zinātniski pētniecisko institūciju vadītāji, atbildīgo valsts institūciju vadošās amatpersonas, Eiropas Komisijas pārstāvniecības Latvijā eksperti, pašvaldību vadītāji, profesionālo nevalstisko organizāciju, studenti, uzņēmumu un finanšu sektora pārstāvji. </w:t>
      </w:r>
    </w:p>
    <w:p w:rsidR="00242E1D" w:rsidRPr="009C4B4A" w:rsidRDefault="00242E1D" w:rsidP="00242E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Viņu vidū savu dalību konferencē ir apstiprinājuši Izglītības un zinātnes ministre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Ina Druviete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0A7682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LR Saeimas Izglītības, kultūras un zinātnes komijas priekšsēdētāja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Dana Reizniece-Ozola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Eiropas Komisijas pārstavniecības Latvijā vadītāja </w:t>
      </w:r>
      <w:r w:rsidR="008F5347" w:rsidRPr="009C4B4A">
        <w:rPr>
          <w:rFonts w:ascii="Times New Roman" w:hAnsi="Times New Roman" w:cs="Times New Roman"/>
          <w:b/>
          <w:sz w:val="28"/>
          <w:szCs w:val="28"/>
          <w:lang w:val="lv-LV"/>
        </w:rPr>
        <w:t>Inna Šteinbuka</w:t>
      </w:r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77E02" w:rsidRPr="009C4B4A">
        <w:rPr>
          <w:rFonts w:ascii="Times New Roman" w:hAnsi="Times New Roman" w:cs="Times New Roman"/>
          <w:sz w:val="28"/>
          <w:szCs w:val="28"/>
          <w:lang w:val="lv-LV"/>
        </w:rPr>
        <w:t>Latvijas U</w:t>
      </w:r>
      <w:r w:rsidR="000A7682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niversitātes rektors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Mārcis Auziņš</w:t>
      </w:r>
      <w:r w:rsidR="00200C1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0A7682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Rīgas Tehniskās universitātes rektors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Leonīds Ribickis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200C1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Latvijas Rektoru padomes </w:t>
      </w:r>
      <w:r w:rsidR="001656D9" w:rsidRPr="009C4B4A">
        <w:rPr>
          <w:rFonts w:ascii="Times New Roman" w:hAnsi="Times New Roman" w:cs="Times New Roman"/>
          <w:sz w:val="28"/>
          <w:szCs w:val="28"/>
          <w:lang w:val="lv-LV"/>
        </w:rPr>
        <w:t>priekšsēdētājs</w:t>
      </w:r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>, Daugavpils Universitātes rektors</w:t>
      </w:r>
      <w:r w:rsidR="001656D9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Arvīds Barševskis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407DB6">
        <w:rPr>
          <w:rFonts w:ascii="Times New Roman" w:hAnsi="Times New Roman" w:cs="Times New Roman"/>
          <w:sz w:val="28"/>
          <w:szCs w:val="28"/>
          <w:lang w:val="lv-LV"/>
        </w:rPr>
        <w:t>Latvijas Zinātņu akadēmijas viceprezidents</w:t>
      </w:r>
      <w:r w:rsidR="00407DB6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07DB6" w:rsidRPr="009C4B4A">
        <w:rPr>
          <w:rFonts w:ascii="Times New Roman" w:hAnsi="Times New Roman" w:cs="Times New Roman"/>
          <w:b/>
          <w:sz w:val="28"/>
          <w:szCs w:val="28"/>
          <w:lang w:val="lv-LV"/>
        </w:rPr>
        <w:t>Juris Ekmanis</w:t>
      </w:r>
      <w:r w:rsidR="00407DB6"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407DB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07DB6" w:rsidRPr="009C4B4A">
        <w:rPr>
          <w:rFonts w:ascii="Times New Roman" w:hAnsi="Times New Roman" w:cs="Times New Roman"/>
          <w:sz w:val="28"/>
          <w:szCs w:val="28"/>
          <w:lang w:val="lv-LV"/>
        </w:rPr>
        <w:t>Latvijas Organiskās sintēzes institūta direktors</w:t>
      </w:r>
      <w:r w:rsidR="00407DB6">
        <w:rPr>
          <w:rFonts w:ascii="Times New Roman" w:hAnsi="Times New Roman" w:cs="Times New Roman"/>
          <w:sz w:val="28"/>
          <w:szCs w:val="28"/>
          <w:lang w:val="lv-LV"/>
        </w:rPr>
        <w:t>, Liepājas Universitātes Padomnieku Konventa priekšsēdētājs</w:t>
      </w:r>
      <w:r w:rsidR="00407DB6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07DB6" w:rsidRPr="009C4B4A">
        <w:rPr>
          <w:rFonts w:ascii="Times New Roman" w:hAnsi="Times New Roman" w:cs="Times New Roman"/>
          <w:b/>
          <w:sz w:val="28"/>
          <w:szCs w:val="28"/>
          <w:lang w:val="lv-LV"/>
        </w:rPr>
        <w:t>Ivars Kalviņš</w:t>
      </w:r>
      <w:r w:rsidR="00407DB6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1656D9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Vidzemes Augstskolas rektors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Gatis Krūmiņš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1656D9" w:rsidRPr="009C4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>Rēz</w:t>
      </w:r>
      <w:bookmarkStart w:id="0" w:name="_GoBack"/>
      <w:bookmarkEnd w:id="0"/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>eknes Augstskolas rektors</w:t>
      </w:r>
      <w:r w:rsidR="008F5347" w:rsidRPr="009C4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Edmunds </w:t>
      </w:r>
      <w:r w:rsidR="008F5347" w:rsidRPr="009C4B4A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 xml:space="preserve">Teirumnieks, </w:t>
      </w:r>
      <w:r w:rsidR="001656D9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Liepājas pilsētas domes priekšsēdētāja vietnieks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Vilnis Vitkovskis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524CEC">
        <w:rPr>
          <w:rFonts w:ascii="Times New Roman" w:hAnsi="Times New Roman" w:cs="Times New Roman"/>
          <w:sz w:val="28"/>
          <w:szCs w:val="28"/>
          <w:lang w:val="lv-LV"/>
        </w:rPr>
        <w:t>Augstā</w:t>
      </w:r>
      <w:r w:rsidR="001656D9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kās izglītības padomes priekšsēdētājs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Jānis Vētra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1656D9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Latvijas Pašvaldību savienības priekšsēdētājs </w:t>
      </w:r>
      <w:r w:rsidRPr="009C4B4A">
        <w:rPr>
          <w:rFonts w:ascii="Times New Roman" w:hAnsi="Times New Roman" w:cs="Times New Roman"/>
          <w:b/>
          <w:sz w:val="28"/>
          <w:szCs w:val="28"/>
          <w:lang w:val="lv-LV"/>
        </w:rPr>
        <w:t>Andris Jaunsleinis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524CEC">
        <w:rPr>
          <w:rFonts w:ascii="Times New Roman" w:hAnsi="Times New Roman" w:cs="Times New Roman"/>
          <w:sz w:val="28"/>
          <w:szCs w:val="28"/>
          <w:lang w:val="lv-LV"/>
        </w:rPr>
        <w:t xml:space="preserve"> kā arī daudzi</w:t>
      </w:r>
      <w:r w:rsidR="008F5347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citi valsts un nevalstisko institūciju pārstāvji.</w:t>
      </w:r>
    </w:p>
    <w:p w:rsidR="008F5347" w:rsidRPr="009C4B4A" w:rsidRDefault="008F5347" w:rsidP="00242E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F5347" w:rsidRPr="009C4B4A" w:rsidRDefault="008F5347" w:rsidP="00242E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C4B4A">
        <w:rPr>
          <w:rFonts w:ascii="Times New Roman" w:hAnsi="Times New Roman" w:cs="Times New Roman"/>
          <w:sz w:val="28"/>
          <w:szCs w:val="28"/>
          <w:lang w:val="lv-LV"/>
        </w:rPr>
        <w:t>Konferences darbā aktīvi piedalīsies arī Liepājas Universitātes vadība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– rektors </w:t>
      </w:r>
      <w:r w:rsidR="00B0566D" w:rsidRPr="009C4B4A">
        <w:rPr>
          <w:rFonts w:ascii="Times New Roman" w:hAnsi="Times New Roman" w:cs="Times New Roman"/>
          <w:b/>
          <w:sz w:val="28"/>
          <w:szCs w:val="28"/>
          <w:lang w:val="lv-LV"/>
        </w:rPr>
        <w:t>Jānis Rimšāns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>, zināt</w:t>
      </w:r>
      <w:r w:rsidR="00377E02" w:rsidRPr="009C4B4A">
        <w:rPr>
          <w:rFonts w:ascii="Times New Roman" w:hAnsi="Times New Roman" w:cs="Times New Roman"/>
          <w:sz w:val="28"/>
          <w:szCs w:val="28"/>
          <w:lang w:val="lv-LV"/>
        </w:rPr>
        <w:t>nes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prorektore </w:t>
      </w:r>
      <w:r w:rsidR="00B0566D" w:rsidRPr="009C4B4A">
        <w:rPr>
          <w:rFonts w:ascii="Times New Roman" w:hAnsi="Times New Roman" w:cs="Times New Roman"/>
          <w:b/>
          <w:sz w:val="28"/>
          <w:szCs w:val="28"/>
          <w:lang w:val="lv-LV"/>
        </w:rPr>
        <w:t>Ieva Ozola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studiju prorektore </w:t>
      </w:r>
      <w:r w:rsidR="00B0566D" w:rsidRPr="009C4B4A">
        <w:rPr>
          <w:rFonts w:ascii="Times New Roman" w:hAnsi="Times New Roman" w:cs="Times New Roman"/>
          <w:b/>
          <w:sz w:val="28"/>
          <w:szCs w:val="28"/>
          <w:lang w:val="lv-LV"/>
        </w:rPr>
        <w:t>Māra Zeltiņa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77E02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rektora vietniece kvalitātes jautājumos </w:t>
      </w:r>
      <w:r w:rsidR="00B0566D" w:rsidRPr="009C4B4A">
        <w:rPr>
          <w:rFonts w:ascii="Times New Roman" w:hAnsi="Times New Roman" w:cs="Times New Roman"/>
          <w:b/>
          <w:sz w:val="28"/>
          <w:szCs w:val="28"/>
          <w:lang w:val="lv-LV"/>
        </w:rPr>
        <w:t>Ilma Neimane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77E02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administratīvais direktors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0566D" w:rsidRPr="009C4B4A">
        <w:rPr>
          <w:rFonts w:ascii="Times New Roman" w:hAnsi="Times New Roman" w:cs="Times New Roman"/>
          <w:b/>
          <w:sz w:val="28"/>
          <w:szCs w:val="28"/>
          <w:lang w:val="lv-LV"/>
        </w:rPr>
        <w:t>Arturs Medveckis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zinātnisko institūtu vadītāji – </w:t>
      </w:r>
      <w:r w:rsidR="00377E02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Kurzemes Humanitārā institūta direktors </w:t>
      </w:r>
      <w:r w:rsidR="00B0566D" w:rsidRPr="009C4B4A">
        <w:rPr>
          <w:rFonts w:ascii="Times New Roman" w:hAnsi="Times New Roman" w:cs="Times New Roman"/>
          <w:b/>
          <w:sz w:val="28"/>
          <w:szCs w:val="28"/>
          <w:lang w:val="lv-LV"/>
        </w:rPr>
        <w:t>Edgars Lāms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153BC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Izglītības zinātņu institūta direktore </w:t>
      </w:r>
      <w:r w:rsidR="005153BC" w:rsidRPr="009C4B4A">
        <w:rPr>
          <w:rFonts w:ascii="Times New Roman" w:hAnsi="Times New Roman" w:cs="Times New Roman"/>
          <w:b/>
          <w:sz w:val="28"/>
          <w:szCs w:val="28"/>
          <w:lang w:val="lv-LV"/>
        </w:rPr>
        <w:t>Anita Līdaka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5153BC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Vadībzinātņu institūta direktore </w:t>
      </w:r>
      <w:r w:rsidR="005153BC" w:rsidRPr="009C4B4A">
        <w:rPr>
          <w:rFonts w:ascii="Times New Roman" w:hAnsi="Times New Roman" w:cs="Times New Roman"/>
          <w:b/>
          <w:sz w:val="28"/>
          <w:szCs w:val="28"/>
          <w:lang w:val="lv-LV"/>
        </w:rPr>
        <w:t>Inese Lūsēna-Ezera</w:t>
      </w:r>
      <w:r w:rsidR="005153BC" w:rsidRPr="009C4B4A">
        <w:rPr>
          <w:rFonts w:ascii="Times New Roman" w:hAnsi="Times New Roman" w:cs="Times New Roman"/>
          <w:sz w:val="28"/>
          <w:szCs w:val="28"/>
          <w:lang w:val="lv-LV"/>
        </w:rPr>
        <w:t>, S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>tudentu</w:t>
      </w:r>
      <w:r w:rsidR="005153BC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padomes priekšsēdētāja </w:t>
      </w:r>
      <w:r w:rsidR="005153BC" w:rsidRPr="009C4B4A">
        <w:rPr>
          <w:rFonts w:ascii="Times New Roman" w:hAnsi="Times New Roman" w:cs="Times New Roman"/>
          <w:b/>
          <w:sz w:val="28"/>
          <w:szCs w:val="28"/>
          <w:lang w:val="lv-LV"/>
        </w:rPr>
        <w:t>Liene Štāle</w:t>
      </w:r>
      <w:r w:rsidR="00524CE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5153BC" w:rsidRPr="009C4B4A">
        <w:rPr>
          <w:rFonts w:ascii="Times New Roman" w:hAnsi="Times New Roman" w:cs="Times New Roman"/>
          <w:sz w:val="28"/>
          <w:szCs w:val="28"/>
          <w:lang w:val="lv-LV"/>
        </w:rPr>
        <w:t xml:space="preserve"> macībspē</w:t>
      </w:r>
      <w:r w:rsidR="00B0566D" w:rsidRPr="009C4B4A">
        <w:rPr>
          <w:rFonts w:ascii="Times New Roman" w:hAnsi="Times New Roman" w:cs="Times New Roman"/>
          <w:sz w:val="28"/>
          <w:szCs w:val="28"/>
          <w:lang w:val="lv-LV"/>
        </w:rPr>
        <w:t>ki, studenti un doktoranti.</w:t>
      </w:r>
    </w:p>
    <w:p w:rsidR="00242E1D" w:rsidRPr="00352A5A" w:rsidRDefault="00242E1D" w:rsidP="00242E1D">
      <w:pPr>
        <w:pStyle w:val="a3"/>
        <w:spacing w:line="276" w:lineRule="auto"/>
        <w:jc w:val="both"/>
        <w:rPr>
          <w:rFonts w:ascii="Calibri" w:eastAsia="Times New Roman" w:hAnsi="Calibri" w:cs="Times New Roman"/>
          <w:bCs/>
          <w:sz w:val="40"/>
          <w:szCs w:val="40"/>
          <w:lang w:val="lv-LV"/>
        </w:rPr>
      </w:pPr>
    </w:p>
    <w:p w:rsidR="00242E1D" w:rsidRPr="00352A5A" w:rsidRDefault="00242E1D" w:rsidP="00242E1D">
      <w:pPr>
        <w:pStyle w:val="a3"/>
        <w:jc w:val="both"/>
        <w:rPr>
          <w:rFonts w:ascii="Calibri" w:eastAsia="Times New Roman" w:hAnsi="Calibri" w:cs="Times New Roman"/>
          <w:bCs/>
          <w:sz w:val="40"/>
          <w:szCs w:val="40"/>
          <w:lang w:val="lv-LV"/>
        </w:rPr>
      </w:pPr>
    </w:p>
    <w:p w:rsidR="00242E1D" w:rsidRPr="00352A5A" w:rsidRDefault="00242E1D" w:rsidP="00242E1D">
      <w:pPr>
        <w:spacing w:line="240" w:lineRule="auto"/>
        <w:jc w:val="both"/>
        <w:rPr>
          <w:rFonts w:eastAsia="Times New Roman" w:cs="Times New Roman"/>
          <w:b/>
          <w:color w:val="000000"/>
          <w:sz w:val="40"/>
          <w:szCs w:val="40"/>
          <w:lang w:val="lv-LV"/>
        </w:rPr>
      </w:pPr>
    </w:p>
    <w:p w:rsidR="00242E1D" w:rsidRPr="00352A5A" w:rsidRDefault="00242E1D" w:rsidP="00242E1D">
      <w:pPr>
        <w:spacing w:line="240" w:lineRule="auto"/>
        <w:jc w:val="both"/>
        <w:rPr>
          <w:rFonts w:eastAsia="Times New Roman" w:cs="Times New Roman"/>
          <w:b/>
          <w:color w:val="000000"/>
          <w:sz w:val="40"/>
          <w:szCs w:val="40"/>
          <w:lang w:val="lv-LV"/>
        </w:rPr>
      </w:pPr>
      <w:r w:rsidRPr="00352A5A">
        <w:rPr>
          <w:rFonts w:cs="Times New Roman"/>
          <w:b/>
          <w:color w:val="222222"/>
          <w:sz w:val="40"/>
          <w:szCs w:val="40"/>
          <w:shd w:val="clear" w:color="auto" w:fill="FFFFFF"/>
          <w:lang w:val="lv-LV"/>
        </w:rPr>
        <w:t xml:space="preserve"> </w:t>
      </w:r>
    </w:p>
    <w:p w:rsidR="00242E1D" w:rsidRPr="00352A5A" w:rsidRDefault="00242E1D" w:rsidP="00242E1D">
      <w:pPr>
        <w:jc w:val="both"/>
        <w:rPr>
          <w:sz w:val="40"/>
          <w:szCs w:val="40"/>
          <w:lang w:val="lv-LV"/>
        </w:rPr>
      </w:pPr>
    </w:p>
    <w:p w:rsidR="00F97461" w:rsidRPr="00352A5A" w:rsidRDefault="00F97461">
      <w:pPr>
        <w:rPr>
          <w:sz w:val="40"/>
          <w:szCs w:val="40"/>
          <w:lang w:val="lv-LV"/>
        </w:rPr>
      </w:pPr>
    </w:p>
    <w:p w:rsidR="00242E1D" w:rsidRPr="00352A5A" w:rsidRDefault="00242E1D">
      <w:pPr>
        <w:rPr>
          <w:sz w:val="40"/>
          <w:szCs w:val="40"/>
          <w:lang w:val="lv-LV"/>
        </w:rPr>
      </w:pPr>
    </w:p>
    <w:sectPr w:rsidR="00242E1D" w:rsidRPr="0035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0F3"/>
    <w:multiLevelType w:val="hybridMultilevel"/>
    <w:tmpl w:val="40406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E2E"/>
    <w:multiLevelType w:val="hybridMultilevel"/>
    <w:tmpl w:val="F340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D"/>
    <w:rsid w:val="000A7682"/>
    <w:rsid w:val="001656D9"/>
    <w:rsid w:val="00200C1A"/>
    <w:rsid w:val="00242E1D"/>
    <w:rsid w:val="00245B9F"/>
    <w:rsid w:val="002C57E4"/>
    <w:rsid w:val="00352A5A"/>
    <w:rsid w:val="00377E02"/>
    <w:rsid w:val="00407DB6"/>
    <w:rsid w:val="005153BC"/>
    <w:rsid w:val="00524CEC"/>
    <w:rsid w:val="006D69DF"/>
    <w:rsid w:val="008F5347"/>
    <w:rsid w:val="009C4B4A"/>
    <w:rsid w:val="00B0566D"/>
    <w:rsid w:val="00CA0F3B"/>
    <w:rsid w:val="00EF0F77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1D"/>
    <w:pPr>
      <w:spacing w:after="0" w:line="240" w:lineRule="auto"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a0"/>
    <w:rsid w:val="001656D9"/>
  </w:style>
  <w:style w:type="character" w:styleId="a4">
    <w:name w:val="Emphasis"/>
    <w:basedOn w:val="a0"/>
    <w:uiPriority w:val="20"/>
    <w:qFormat/>
    <w:rsid w:val="001656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1D"/>
    <w:pPr>
      <w:spacing w:after="0" w:line="240" w:lineRule="auto"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a0"/>
    <w:rsid w:val="001656D9"/>
  </w:style>
  <w:style w:type="character" w:styleId="a4">
    <w:name w:val="Emphasis"/>
    <w:basedOn w:val="a0"/>
    <w:uiPriority w:val="20"/>
    <w:qFormat/>
    <w:rsid w:val="001656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2014-03-03T12:37:00Z</dcterms:created>
  <dcterms:modified xsi:type="dcterms:W3CDTF">2014-03-03T13:20:00Z</dcterms:modified>
</cp:coreProperties>
</file>