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6" w:rsidRDefault="00177B76" w:rsidP="00AD1CF1">
      <w:pPr>
        <w:jc w:val="center"/>
      </w:pPr>
      <w:r w:rsidRPr="00C54879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Gerbonis-viduu" style="width:4in;height:114pt;visibility:visible">
            <v:imagedata r:id="rId4" o:title=""/>
          </v:shape>
        </w:pic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 University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Humanities and Arts 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 Institute of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invite you to participate in 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the 19</w:t>
      </w:r>
      <w:r w:rsidRPr="00E4147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which will be held at Liepāja University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27–28 November 2014 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application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(see the attached form) to the Scientific and Organising Committee (e-mail: balti@liepu.lv) by </w:t>
      </w: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14 October 2014. 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 will be sent by 31 October 2014.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EUR 65.00 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414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 November 2014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Liepāja University 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 iela 14, Liepāja, LV-3401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E41479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E41479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Indicate: your first name, surname</w:t>
      </w:r>
    </w:p>
    <w:p w:rsidR="00177B76" w:rsidRPr="00E41479" w:rsidRDefault="00177B76" w:rsidP="00AD1CF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Details: conference 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:rsidR="00177B76" w:rsidRPr="00E41479" w:rsidRDefault="00177B76" w:rsidP="00AD1CF1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The 19</w:t>
      </w:r>
      <w:r w:rsidRPr="00E4147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conference “</w:t>
      </w: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Word: Aspects of Research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” is dedicated to  </w:t>
      </w:r>
      <w:r w:rsidRPr="00E41479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University 60</w:t>
      </w:r>
      <w:r w:rsidRPr="00E4147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th 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Anniversary.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Dr. Philol. Ieva Ozola, Head of the Scientific Committee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Dr. Philol. Linda Lauze, Head of the Organising Committee</w:t>
      </w:r>
    </w:p>
    <w:p w:rsidR="00177B76" w:rsidRPr="00E41479" w:rsidRDefault="00177B76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Liepāja University 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1479">
        <w:rPr>
          <w:rFonts w:ascii="Times New Roman" w:hAnsi="Times New Roman" w:cs="Times New Roman"/>
          <w:sz w:val="24"/>
          <w:szCs w:val="24"/>
          <w:lang w:val="de-DE"/>
        </w:rPr>
        <w:t>Kūrmājas pr. 13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1479">
        <w:rPr>
          <w:rFonts w:ascii="Times New Roman" w:hAnsi="Times New Roman" w:cs="Times New Roman"/>
          <w:sz w:val="24"/>
          <w:szCs w:val="24"/>
          <w:lang w:val="de-DE"/>
        </w:rPr>
        <w:tab/>
        <w:t>Liepāja, LV-3401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Mg. Philol. 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Anita Helviga, Secretary </w:t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77B76" w:rsidRPr="00E41479" w:rsidRDefault="00177B76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ab/>
        <w:t>e-mail: balti@liepu.lv</w:t>
      </w:r>
    </w:p>
    <w:p w:rsidR="00177B76" w:rsidRPr="00AD1CF1" w:rsidRDefault="00177B76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E4147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41479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27–28 November 2014 </w:t>
      </w:r>
    </w:p>
    <w:p w:rsidR="00177B76" w:rsidRPr="00E41479" w:rsidRDefault="00177B76" w:rsidP="00AD1C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</w:t>
      </w:r>
    </w:p>
    <w:p w:rsidR="00177B76" w:rsidRPr="00E41479" w:rsidRDefault="00177B76" w:rsidP="00AD1C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41479">
        <w:rPr>
          <w:rFonts w:ascii="Times New Roman" w:hAnsi="Times New Roman" w:cs="Times New Roman"/>
          <w:sz w:val="24"/>
          <w:szCs w:val="24"/>
          <w:lang w:val="en-GB"/>
        </w:rPr>
        <w:t>APPLICATION FORM</w:t>
      </w:r>
    </w:p>
    <w:p w:rsidR="00177B76" w:rsidRPr="00E41479" w:rsidRDefault="00177B76" w:rsidP="00AD1C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5754"/>
      </w:tblGrid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First name, surname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Scientific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(academic) </w:t>
            </w: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Current doctoral studies 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(institution, programme)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Job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</w:t>
            </w:r>
          </w:p>
          <w:p w:rsidR="00177B76" w:rsidRPr="00E41479" w:rsidRDefault="00177B76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Phone</w:t>
            </w:r>
          </w:p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Postal address 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Theme of the speech</w:t>
            </w: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(title)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Abstract </w:t>
            </w:r>
          </w:p>
          <w:p w:rsidR="00177B76" w:rsidRPr="00E41479" w:rsidRDefault="00177B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177B76" w:rsidRPr="00E41479" w:rsidRDefault="00177B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177B76" w:rsidRPr="00E41479" w:rsidRDefault="00177B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c>
          <w:tcPr>
            <w:tcW w:w="3993" w:type="dxa"/>
          </w:tcPr>
          <w:p w:rsidR="00177B76" w:rsidRPr="00E41479" w:rsidRDefault="00177B76">
            <w:pPr>
              <w:ind w:left="0" w:right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Presentation equipment required </w:t>
            </w:r>
            <w:r w:rsidRPr="00E41479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754" w:type="dxa"/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77B76" w:rsidRPr="00E41479" w:rsidRDefault="00177B76" w:rsidP="00AD1CF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77B76" w:rsidRPr="00E41479" w:rsidRDefault="00177B76" w:rsidP="00AD1CF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11"/>
      </w:tblGrid>
      <w:tr w:rsidR="00177B76" w:rsidRPr="00E41479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76" w:rsidRPr="00E41479" w:rsidRDefault="00177B76">
            <w:pPr>
              <w:tabs>
                <w:tab w:val="right" w:pos="10065"/>
              </w:tabs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7B76" w:rsidRPr="00E41479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177B76" w:rsidRPr="00E41479" w:rsidRDefault="00177B76">
            <w:pPr>
              <w:ind w:left="1701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1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(date)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77B76" w:rsidRPr="00E41479" w:rsidRDefault="00177B76">
            <w:pPr>
              <w:tabs>
                <w:tab w:val="right" w:pos="10065"/>
              </w:tabs>
              <w:ind w:left="1701"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77B76" w:rsidRPr="00E41479" w:rsidRDefault="00177B76" w:rsidP="00AD1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6" w:rsidRPr="00E41479" w:rsidRDefault="00177B76" w:rsidP="00AD1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6" w:rsidRPr="00E41479" w:rsidRDefault="00177B76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76" w:rsidRPr="00E41479" w:rsidRDefault="00177B76">
      <w:pPr>
        <w:rPr>
          <w:sz w:val="24"/>
          <w:szCs w:val="24"/>
        </w:rPr>
      </w:pPr>
    </w:p>
    <w:sectPr w:rsidR="00177B76" w:rsidRPr="00E41479" w:rsidSect="00E41479">
      <w:pgSz w:w="11906" w:h="16838"/>
      <w:pgMar w:top="360" w:right="110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F1"/>
    <w:rsid w:val="00177B76"/>
    <w:rsid w:val="004F2384"/>
    <w:rsid w:val="006D7D81"/>
    <w:rsid w:val="008F2BA0"/>
    <w:rsid w:val="008F49E4"/>
    <w:rsid w:val="00AD1CF1"/>
    <w:rsid w:val="00AE2460"/>
    <w:rsid w:val="00B120C3"/>
    <w:rsid w:val="00C54879"/>
    <w:rsid w:val="00D24220"/>
    <w:rsid w:val="00D2524E"/>
    <w:rsid w:val="00E30A83"/>
    <w:rsid w:val="00E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0"/>
    <w:pPr>
      <w:spacing w:line="360" w:lineRule="auto"/>
      <w:ind w:left="35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C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D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1084</Words>
  <Characters>619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</dc:creator>
  <cp:keywords/>
  <dc:description/>
  <cp:lastModifiedBy>Lietotajs</cp:lastModifiedBy>
  <cp:revision>2</cp:revision>
  <dcterms:created xsi:type="dcterms:W3CDTF">2014-06-25T18:09:00Z</dcterms:created>
  <dcterms:modified xsi:type="dcterms:W3CDTF">2014-06-26T07:27:00Z</dcterms:modified>
</cp:coreProperties>
</file>