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92" w:rsidRDefault="00124492" w:rsidP="003A2373">
      <w:pPr>
        <w:spacing w:after="0"/>
        <w:jc w:val="center"/>
        <w:rPr>
          <w:sz w:val="32"/>
          <w:szCs w:val="32"/>
        </w:rPr>
      </w:pPr>
    </w:p>
    <w:p w:rsidR="00124492" w:rsidRDefault="00124492" w:rsidP="003A2373">
      <w:pPr>
        <w:spacing w:after="0"/>
        <w:jc w:val="center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226147" cy="972089"/>
            <wp:effectExtent l="0" t="0" r="0" b="0"/>
            <wp:docPr id="1" name="Picture 1" descr="http://www.lu.lv/fileadmin/user_upload/lu_portal/par/vesture-tradicijas-un-simbolika/logotipi/LU-logo-anno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u.lv/fileadmin/user_upload/lu_portal/par/vesture-tradicijas-un-simbolika/logotipi/LU-logo-anno-1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394" cy="9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92" w:rsidRDefault="00124492" w:rsidP="00124492">
      <w:pPr>
        <w:spacing w:after="0"/>
        <w:rPr>
          <w:sz w:val="32"/>
          <w:szCs w:val="32"/>
        </w:rPr>
      </w:pPr>
    </w:p>
    <w:p w:rsidR="003A2373" w:rsidRPr="00124492" w:rsidRDefault="003A2373" w:rsidP="003A2373">
      <w:pPr>
        <w:spacing w:after="0"/>
        <w:jc w:val="center"/>
        <w:rPr>
          <w:b/>
          <w:sz w:val="40"/>
          <w:szCs w:val="40"/>
        </w:rPr>
      </w:pPr>
      <w:r w:rsidRPr="00124492">
        <w:rPr>
          <w:b/>
          <w:sz w:val="40"/>
          <w:szCs w:val="40"/>
        </w:rPr>
        <w:t>Baltijas valst</w:t>
      </w:r>
      <w:r w:rsidR="003A1E9C" w:rsidRPr="00124492">
        <w:rPr>
          <w:b/>
          <w:sz w:val="40"/>
          <w:szCs w:val="40"/>
        </w:rPr>
        <w:t>īm</w:t>
      </w:r>
      <w:r w:rsidRPr="00124492">
        <w:rPr>
          <w:b/>
          <w:sz w:val="40"/>
          <w:szCs w:val="40"/>
        </w:rPr>
        <w:t xml:space="preserve"> 99: </w:t>
      </w:r>
    </w:p>
    <w:p w:rsidR="003A2373" w:rsidRPr="00124492" w:rsidRDefault="003A2373" w:rsidP="00D65F4F">
      <w:pPr>
        <w:spacing w:after="0"/>
        <w:jc w:val="center"/>
        <w:rPr>
          <w:b/>
          <w:sz w:val="40"/>
          <w:szCs w:val="40"/>
        </w:rPr>
      </w:pPr>
      <w:r w:rsidRPr="00124492">
        <w:rPr>
          <w:b/>
          <w:sz w:val="40"/>
          <w:szCs w:val="40"/>
        </w:rPr>
        <w:t>pagātne, tagadne, nākotne</w:t>
      </w:r>
    </w:p>
    <w:p w:rsidR="003A2373" w:rsidRPr="00D65F4F" w:rsidRDefault="003A2373" w:rsidP="003A2373">
      <w:pPr>
        <w:spacing w:after="0"/>
        <w:jc w:val="center"/>
        <w:rPr>
          <w:sz w:val="28"/>
          <w:szCs w:val="28"/>
        </w:rPr>
      </w:pPr>
      <w:r w:rsidRPr="00D65F4F">
        <w:rPr>
          <w:sz w:val="28"/>
          <w:szCs w:val="28"/>
        </w:rPr>
        <w:t>12. Baltijas studiju konference Eiropā</w:t>
      </w:r>
    </w:p>
    <w:p w:rsidR="00D65F4F" w:rsidRDefault="00D65F4F" w:rsidP="003A2373">
      <w:pPr>
        <w:spacing w:after="0"/>
        <w:jc w:val="center"/>
        <w:rPr>
          <w:sz w:val="28"/>
          <w:szCs w:val="28"/>
        </w:rPr>
      </w:pPr>
    </w:p>
    <w:p w:rsidR="003A2373" w:rsidRDefault="003A2373" w:rsidP="003A23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Latvijas Universitāte,</w:t>
      </w:r>
      <w:r w:rsidR="003A1E9C">
        <w:rPr>
          <w:sz w:val="28"/>
          <w:szCs w:val="28"/>
        </w:rPr>
        <w:t xml:space="preserve"> Rīga</w:t>
      </w:r>
    </w:p>
    <w:p w:rsidR="003A2373" w:rsidRDefault="00D4734A" w:rsidP="003A23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3A2373">
        <w:rPr>
          <w:sz w:val="28"/>
          <w:szCs w:val="28"/>
        </w:rPr>
        <w:t>. gada 19.-21.jūnijs</w:t>
      </w:r>
    </w:p>
    <w:p w:rsidR="003A1E9C" w:rsidRDefault="003A1E9C" w:rsidP="003A1E9C">
      <w:pPr>
        <w:spacing w:after="0"/>
        <w:rPr>
          <w:sz w:val="28"/>
          <w:szCs w:val="28"/>
        </w:rPr>
      </w:pPr>
    </w:p>
    <w:p w:rsidR="003A1E9C" w:rsidRDefault="003A1E9C" w:rsidP="00122A5A">
      <w:pPr>
        <w:spacing w:after="0"/>
        <w:ind w:firstLine="720"/>
        <w:jc w:val="both"/>
        <w:rPr>
          <w:sz w:val="24"/>
          <w:szCs w:val="24"/>
        </w:rPr>
      </w:pPr>
      <w:r w:rsidRPr="008609D6">
        <w:rPr>
          <w:sz w:val="24"/>
          <w:szCs w:val="24"/>
        </w:rPr>
        <w:t>12. Baltijas studiju konferences Eiropā (</w:t>
      </w:r>
      <w:proofErr w:type="spellStart"/>
      <w:r w:rsidRPr="008609D6">
        <w:rPr>
          <w:sz w:val="24"/>
          <w:szCs w:val="24"/>
        </w:rPr>
        <w:t>Conference</w:t>
      </w:r>
      <w:proofErr w:type="spellEnd"/>
      <w:r w:rsidRPr="008609D6">
        <w:rPr>
          <w:sz w:val="24"/>
          <w:szCs w:val="24"/>
        </w:rPr>
        <w:t xml:space="preserve"> </w:t>
      </w:r>
      <w:proofErr w:type="spellStart"/>
      <w:r w:rsidRPr="008609D6">
        <w:rPr>
          <w:sz w:val="24"/>
          <w:szCs w:val="24"/>
        </w:rPr>
        <w:t>on</w:t>
      </w:r>
      <w:proofErr w:type="spellEnd"/>
      <w:r w:rsidRPr="008609D6">
        <w:rPr>
          <w:sz w:val="24"/>
          <w:szCs w:val="24"/>
        </w:rPr>
        <w:t xml:space="preserve"> </w:t>
      </w:r>
      <w:proofErr w:type="spellStart"/>
      <w:r w:rsidRPr="008609D6">
        <w:rPr>
          <w:sz w:val="24"/>
          <w:szCs w:val="24"/>
        </w:rPr>
        <w:t>Baltic</w:t>
      </w:r>
      <w:proofErr w:type="spellEnd"/>
      <w:r w:rsidRPr="008609D6">
        <w:rPr>
          <w:sz w:val="24"/>
          <w:szCs w:val="24"/>
        </w:rPr>
        <w:t xml:space="preserve"> </w:t>
      </w:r>
      <w:proofErr w:type="spellStart"/>
      <w:r w:rsidRPr="008609D6">
        <w:rPr>
          <w:sz w:val="24"/>
          <w:szCs w:val="24"/>
        </w:rPr>
        <w:t>studies</w:t>
      </w:r>
      <w:proofErr w:type="spellEnd"/>
      <w:r w:rsidRPr="008609D6">
        <w:rPr>
          <w:sz w:val="24"/>
          <w:szCs w:val="24"/>
        </w:rPr>
        <w:t xml:space="preserve"> </w:t>
      </w:r>
      <w:proofErr w:type="spellStart"/>
      <w:r w:rsidRPr="008609D6">
        <w:rPr>
          <w:sz w:val="24"/>
          <w:szCs w:val="24"/>
        </w:rPr>
        <w:t>in</w:t>
      </w:r>
      <w:proofErr w:type="spellEnd"/>
      <w:r w:rsidRPr="008609D6">
        <w:rPr>
          <w:sz w:val="24"/>
          <w:szCs w:val="24"/>
        </w:rPr>
        <w:t xml:space="preserve"> </w:t>
      </w:r>
      <w:proofErr w:type="spellStart"/>
      <w:r w:rsidRPr="008609D6">
        <w:rPr>
          <w:sz w:val="24"/>
          <w:szCs w:val="24"/>
        </w:rPr>
        <w:t>Europe</w:t>
      </w:r>
      <w:proofErr w:type="spellEnd"/>
      <w:r w:rsidR="001A63CB">
        <w:rPr>
          <w:sz w:val="24"/>
          <w:szCs w:val="24"/>
        </w:rPr>
        <w:t>, CBSE</w:t>
      </w:r>
      <w:r w:rsidR="00122A5A">
        <w:rPr>
          <w:sz w:val="24"/>
          <w:szCs w:val="24"/>
        </w:rPr>
        <w:t>) ievirze</w:t>
      </w:r>
      <w:r w:rsidRPr="008609D6">
        <w:rPr>
          <w:sz w:val="24"/>
          <w:szCs w:val="24"/>
        </w:rPr>
        <w:t xml:space="preserve"> ir refleksija par Baltijas valstu pagātni, tagadni un nākotni 99 gadus pēc to </w:t>
      </w:r>
      <w:r w:rsidR="001A63CB">
        <w:rPr>
          <w:sz w:val="24"/>
          <w:szCs w:val="24"/>
        </w:rPr>
        <w:t xml:space="preserve">neatkarības pasludināšanas. </w:t>
      </w:r>
      <w:r w:rsidRPr="008609D6">
        <w:rPr>
          <w:sz w:val="24"/>
          <w:szCs w:val="24"/>
        </w:rPr>
        <w:t xml:space="preserve">Konference aicina </w:t>
      </w:r>
      <w:r w:rsidR="00E9671D" w:rsidRPr="008609D6">
        <w:rPr>
          <w:sz w:val="24"/>
          <w:szCs w:val="24"/>
        </w:rPr>
        <w:t>diskutēt</w:t>
      </w:r>
      <w:r w:rsidRPr="008609D6">
        <w:rPr>
          <w:sz w:val="24"/>
          <w:szCs w:val="24"/>
        </w:rPr>
        <w:t xml:space="preserve"> par Baltijas valstu</w:t>
      </w:r>
      <w:r w:rsidR="001A63CB">
        <w:rPr>
          <w:sz w:val="24"/>
          <w:szCs w:val="24"/>
        </w:rPr>
        <w:t xml:space="preserve"> pastāvēšanas laika</w:t>
      </w:r>
      <w:r w:rsidRPr="008609D6">
        <w:rPr>
          <w:sz w:val="24"/>
          <w:szCs w:val="24"/>
        </w:rPr>
        <w:t xml:space="preserve"> sasniegumiem –</w:t>
      </w:r>
      <w:r w:rsidR="00375E54" w:rsidRPr="008609D6">
        <w:rPr>
          <w:sz w:val="24"/>
          <w:szCs w:val="24"/>
        </w:rPr>
        <w:t xml:space="preserve"> cīņām par neatkarību, </w:t>
      </w:r>
      <w:r w:rsidRPr="008609D6">
        <w:rPr>
          <w:sz w:val="24"/>
          <w:szCs w:val="24"/>
        </w:rPr>
        <w:t>kara</w:t>
      </w:r>
      <w:r w:rsidR="00375E54" w:rsidRPr="008609D6">
        <w:rPr>
          <w:sz w:val="24"/>
          <w:szCs w:val="24"/>
        </w:rPr>
        <w:t xml:space="preserve"> izpostītās</w:t>
      </w:r>
      <w:r w:rsidRPr="008609D6">
        <w:rPr>
          <w:sz w:val="24"/>
          <w:szCs w:val="24"/>
        </w:rPr>
        <w:t xml:space="preserve"> ekonomikas atjaunošanu, plaukstošo kultūras dzīvi un </w:t>
      </w:r>
      <w:r w:rsidR="00375E54" w:rsidRPr="008609D6">
        <w:rPr>
          <w:sz w:val="24"/>
          <w:szCs w:val="24"/>
        </w:rPr>
        <w:t>straujo “atgriešanos Eiropā</w:t>
      </w:r>
      <w:r w:rsidR="00E9671D" w:rsidRPr="008609D6">
        <w:rPr>
          <w:sz w:val="24"/>
          <w:szCs w:val="24"/>
        </w:rPr>
        <w:t>”</w:t>
      </w:r>
      <w:r w:rsidR="001A63CB">
        <w:rPr>
          <w:sz w:val="24"/>
          <w:szCs w:val="24"/>
        </w:rPr>
        <w:t>, un</w:t>
      </w:r>
      <w:r w:rsidR="00375E54" w:rsidRPr="008609D6">
        <w:rPr>
          <w:sz w:val="24"/>
          <w:szCs w:val="24"/>
        </w:rPr>
        <w:t xml:space="preserve"> </w:t>
      </w:r>
      <w:r w:rsidR="00E9671D" w:rsidRPr="008609D6">
        <w:rPr>
          <w:sz w:val="24"/>
          <w:szCs w:val="24"/>
        </w:rPr>
        <w:t>tumšākajiem brīžiem</w:t>
      </w:r>
      <w:r w:rsidR="002A204A">
        <w:rPr>
          <w:sz w:val="24"/>
          <w:szCs w:val="24"/>
        </w:rPr>
        <w:t xml:space="preserve"> to vēsturē</w:t>
      </w:r>
      <w:r w:rsidR="00E9671D" w:rsidRPr="008609D6">
        <w:rPr>
          <w:sz w:val="24"/>
          <w:szCs w:val="24"/>
        </w:rPr>
        <w:t xml:space="preserve">, kā piemēram, divu pasaules karu un okupācijas izraisīto iedzīvotāju dislokāciju, </w:t>
      </w:r>
      <w:r w:rsidR="001A63CB">
        <w:rPr>
          <w:sz w:val="24"/>
          <w:szCs w:val="24"/>
        </w:rPr>
        <w:t xml:space="preserve">kā arī par aktualitātēm mūsdienās  </w:t>
      </w:r>
      <w:r w:rsidR="001A63CB" w:rsidRPr="008609D6">
        <w:rPr>
          <w:sz w:val="24"/>
          <w:szCs w:val="24"/>
        </w:rPr>
        <w:t xml:space="preserve">– </w:t>
      </w:r>
      <w:r w:rsidR="001A63CB">
        <w:rPr>
          <w:sz w:val="24"/>
          <w:szCs w:val="24"/>
        </w:rPr>
        <w:t xml:space="preserve"> </w:t>
      </w:r>
      <w:r w:rsidR="008609D6">
        <w:rPr>
          <w:sz w:val="24"/>
          <w:szCs w:val="24"/>
        </w:rPr>
        <w:t>ekonomikas attīstību, sociālo nevienlīdzī</w:t>
      </w:r>
      <w:r w:rsidR="001A63CB">
        <w:rPr>
          <w:sz w:val="24"/>
          <w:szCs w:val="24"/>
        </w:rPr>
        <w:t>bu un pieaugošo</w:t>
      </w:r>
      <w:r w:rsidR="008609D6">
        <w:rPr>
          <w:sz w:val="24"/>
          <w:szCs w:val="24"/>
        </w:rPr>
        <w:t xml:space="preserve"> vilšanos politiskajā dzīvē. </w:t>
      </w:r>
    </w:p>
    <w:p w:rsidR="008609D6" w:rsidRDefault="008609D6" w:rsidP="003A1E9C">
      <w:pPr>
        <w:spacing w:after="0"/>
        <w:rPr>
          <w:sz w:val="24"/>
          <w:szCs w:val="24"/>
        </w:rPr>
      </w:pPr>
    </w:p>
    <w:p w:rsidR="008609D6" w:rsidRDefault="008609D6" w:rsidP="001A63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Baltijas studiju konferencei var pieteikt referātus, konferences paneļu un apaļā galda diskusiju tēmas visās pētniecības jomās, kas ir saistītas ar Baltijas studijām. Īpaši a</w:t>
      </w:r>
      <w:r w:rsidR="0073598A">
        <w:rPr>
          <w:sz w:val="24"/>
          <w:szCs w:val="24"/>
        </w:rPr>
        <w:t xml:space="preserve">icināti ir sekojošu disciplīnu, kā arī </w:t>
      </w:r>
      <w:r>
        <w:rPr>
          <w:sz w:val="24"/>
          <w:szCs w:val="24"/>
        </w:rPr>
        <w:t>starpdisciplinārie</w:t>
      </w:r>
      <w:r w:rsidR="002A204A">
        <w:rPr>
          <w:sz w:val="24"/>
          <w:szCs w:val="24"/>
        </w:rPr>
        <w:t>,</w:t>
      </w:r>
      <w:r>
        <w:rPr>
          <w:sz w:val="24"/>
          <w:szCs w:val="24"/>
        </w:rPr>
        <w:t xml:space="preserve"> pētījumi: </w:t>
      </w:r>
    </w:p>
    <w:p w:rsidR="008609D6" w:rsidRDefault="008609D6" w:rsidP="001A63CB">
      <w:pPr>
        <w:spacing w:after="0"/>
        <w:jc w:val="both"/>
        <w:rPr>
          <w:sz w:val="24"/>
          <w:szCs w:val="24"/>
        </w:rPr>
      </w:pPr>
    </w:p>
    <w:p w:rsidR="008609D6" w:rsidRDefault="008609D6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Antropoloģija</w:t>
      </w:r>
    </w:p>
    <w:p w:rsidR="008609D6" w:rsidRDefault="008609D6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Komunikācijas</w:t>
      </w:r>
      <w:r w:rsidR="0073598A">
        <w:rPr>
          <w:sz w:val="24"/>
          <w:szCs w:val="24"/>
        </w:rPr>
        <w:t xml:space="preserve"> zinātne</w:t>
      </w:r>
      <w:r>
        <w:rPr>
          <w:sz w:val="24"/>
          <w:szCs w:val="24"/>
        </w:rPr>
        <w:t>,</w:t>
      </w:r>
      <w:r w:rsidR="0073598A">
        <w:rPr>
          <w:sz w:val="24"/>
          <w:szCs w:val="24"/>
        </w:rPr>
        <w:t xml:space="preserve"> mediju un </w:t>
      </w:r>
      <w:r>
        <w:rPr>
          <w:sz w:val="24"/>
          <w:szCs w:val="24"/>
        </w:rPr>
        <w:t>kino studijas</w:t>
      </w:r>
    </w:p>
    <w:p w:rsidR="008609D6" w:rsidRDefault="008609D6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Kultūras studijas </w:t>
      </w:r>
    </w:p>
    <w:p w:rsidR="008609D6" w:rsidRDefault="008609D6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Demogrāfija </w:t>
      </w:r>
    </w:p>
    <w:p w:rsidR="008609D6" w:rsidRDefault="008609D6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73598A">
        <w:rPr>
          <w:sz w:val="24"/>
          <w:szCs w:val="24"/>
        </w:rPr>
        <w:t>konomika</w:t>
      </w:r>
      <w:r>
        <w:rPr>
          <w:sz w:val="24"/>
          <w:szCs w:val="24"/>
        </w:rPr>
        <w:t xml:space="preserve"> un bizness</w:t>
      </w:r>
    </w:p>
    <w:p w:rsidR="008609D6" w:rsidRDefault="008609D6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Izglītība </w:t>
      </w:r>
    </w:p>
    <w:p w:rsidR="008609D6" w:rsidRDefault="008609D6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Ģeogrāfija un vides zinātne </w:t>
      </w:r>
    </w:p>
    <w:p w:rsidR="008609D6" w:rsidRDefault="008609D6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Vēsture </w:t>
      </w:r>
    </w:p>
    <w:p w:rsidR="008609D6" w:rsidRDefault="008609D6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Tiesību zinātne </w:t>
      </w:r>
    </w:p>
    <w:p w:rsidR="00582F56" w:rsidRDefault="008609D6" w:rsidP="00D03D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F56">
        <w:rPr>
          <w:sz w:val="24"/>
          <w:szCs w:val="24"/>
        </w:rPr>
        <w:t xml:space="preserve">Valodniecība </w:t>
      </w:r>
    </w:p>
    <w:p w:rsidR="008609D6" w:rsidRPr="00582F56" w:rsidRDefault="008609D6" w:rsidP="00D03D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F56">
        <w:rPr>
          <w:sz w:val="24"/>
          <w:szCs w:val="24"/>
        </w:rPr>
        <w:t xml:space="preserve">Literatūrzinātne </w:t>
      </w:r>
    </w:p>
    <w:p w:rsidR="008609D6" w:rsidRDefault="008609D6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Politika</w:t>
      </w:r>
      <w:r w:rsidR="002A204A">
        <w:rPr>
          <w:sz w:val="24"/>
          <w:szCs w:val="24"/>
        </w:rPr>
        <w:t>s zinātne</w:t>
      </w:r>
      <w:r>
        <w:rPr>
          <w:sz w:val="24"/>
          <w:szCs w:val="24"/>
        </w:rPr>
        <w:t>, starptautiskās attiecības un valsts pārvalde</w:t>
      </w:r>
    </w:p>
    <w:p w:rsidR="008609D6" w:rsidRDefault="008609D6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Socioloģija </w:t>
      </w:r>
    </w:p>
    <w:p w:rsidR="000D6E78" w:rsidRPr="008609D6" w:rsidRDefault="000D6E78" w:rsidP="008609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Muzikoloģija</w:t>
      </w:r>
    </w:p>
    <w:p w:rsidR="008609D6" w:rsidRDefault="008609D6" w:rsidP="003A1E9C">
      <w:pPr>
        <w:spacing w:after="0"/>
        <w:rPr>
          <w:sz w:val="24"/>
          <w:szCs w:val="24"/>
        </w:rPr>
      </w:pPr>
    </w:p>
    <w:p w:rsidR="00DC34EB" w:rsidRDefault="0073598A" w:rsidP="00DC34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Referātu, paneļu un diskusiju</w:t>
      </w:r>
      <w:r w:rsidR="00D4734A">
        <w:rPr>
          <w:sz w:val="24"/>
          <w:szCs w:val="24"/>
        </w:rPr>
        <w:t xml:space="preserve"> tēmu pieteikums, kurā</w:t>
      </w:r>
      <w:r>
        <w:rPr>
          <w:sz w:val="24"/>
          <w:szCs w:val="24"/>
        </w:rPr>
        <w:t xml:space="preserve"> jāiekļauj anotācija (ne vairāk kā 200 vārdu) un </w:t>
      </w:r>
      <w:r w:rsidR="00D65F4F">
        <w:rPr>
          <w:sz w:val="24"/>
          <w:szCs w:val="24"/>
        </w:rPr>
        <w:t>CV (1-2 lpp.)</w:t>
      </w:r>
      <w:r w:rsidR="00707212">
        <w:rPr>
          <w:sz w:val="24"/>
          <w:szCs w:val="24"/>
        </w:rPr>
        <w:t xml:space="preserve"> angļu valodā</w:t>
      </w:r>
      <w:r w:rsidR="00D4734A">
        <w:rPr>
          <w:sz w:val="24"/>
          <w:szCs w:val="24"/>
        </w:rPr>
        <w:t xml:space="preserve">, jānosūta uz e-pastu </w:t>
      </w:r>
      <w:hyperlink r:id="rId6" w:history="1">
        <w:r w:rsidR="00D4734A" w:rsidRPr="00C03A73">
          <w:rPr>
            <w:rStyle w:val="Hyperlink"/>
            <w:sz w:val="24"/>
            <w:szCs w:val="24"/>
          </w:rPr>
          <w:t>cbse2017@lu.lv</w:t>
        </w:r>
      </w:hyperlink>
      <w:r w:rsidR="00D4734A">
        <w:rPr>
          <w:sz w:val="24"/>
          <w:szCs w:val="24"/>
        </w:rPr>
        <w:t>.</w:t>
      </w:r>
    </w:p>
    <w:p w:rsidR="0073598A" w:rsidRDefault="00D4734A" w:rsidP="00DC34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734A" w:rsidRDefault="00D4734A" w:rsidP="00DC34EB">
      <w:pPr>
        <w:spacing w:after="0"/>
        <w:jc w:val="both"/>
        <w:rPr>
          <w:sz w:val="24"/>
          <w:szCs w:val="24"/>
        </w:rPr>
      </w:pPr>
      <w:r w:rsidRPr="00601369">
        <w:rPr>
          <w:b/>
          <w:sz w:val="24"/>
          <w:szCs w:val="24"/>
        </w:rPr>
        <w:t xml:space="preserve">Pieteikumi </w:t>
      </w:r>
      <w:r w:rsidR="00DC34EB" w:rsidRPr="00601369">
        <w:rPr>
          <w:b/>
          <w:sz w:val="24"/>
          <w:szCs w:val="24"/>
        </w:rPr>
        <w:t xml:space="preserve">konferencei </w:t>
      </w:r>
      <w:proofErr w:type="spellStart"/>
      <w:r w:rsidRPr="00601369">
        <w:rPr>
          <w:b/>
          <w:sz w:val="24"/>
          <w:szCs w:val="24"/>
        </w:rPr>
        <w:t>jāiesūta</w:t>
      </w:r>
      <w:proofErr w:type="spellEnd"/>
      <w:r w:rsidRPr="00601369">
        <w:rPr>
          <w:b/>
          <w:sz w:val="24"/>
          <w:szCs w:val="24"/>
        </w:rPr>
        <w:t xml:space="preserve"> </w:t>
      </w:r>
      <w:r w:rsidR="00DC34EB" w:rsidRPr="00601369">
        <w:rPr>
          <w:b/>
          <w:sz w:val="24"/>
          <w:szCs w:val="24"/>
        </w:rPr>
        <w:t>līdz 2017. gada 15. janvārim</w:t>
      </w:r>
      <w:r w:rsidR="00DC34EB">
        <w:rPr>
          <w:sz w:val="24"/>
          <w:szCs w:val="24"/>
        </w:rPr>
        <w:t>,</w:t>
      </w:r>
      <w:r w:rsidR="00601369">
        <w:rPr>
          <w:sz w:val="24"/>
          <w:szCs w:val="24"/>
        </w:rPr>
        <w:t xml:space="preserve"> rezultāti tiks paziņoti 1.</w:t>
      </w:r>
      <w:bookmarkStart w:id="0" w:name="_GoBack"/>
      <w:bookmarkEnd w:id="0"/>
      <w:r>
        <w:rPr>
          <w:sz w:val="24"/>
          <w:szCs w:val="24"/>
        </w:rPr>
        <w:t>februārī.</w:t>
      </w:r>
      <w:r w:rsidR="00601369">
        <w:rPr>
          <w:sz w:val="24"/>
          <w:szCs w:val="24"/>
        </w:rPr>
        <w:t xml:space="preserve"> </w:t>
      </w:r>
      <w:r w:rsidR="00DC34EB">
        <w:rPr>
          <w:sz w:val="24"/>
          <w:szCs w:val="24"/>
        </w:rPr>
        <w:t xml:space="preserve">Reģistrēšanās konferencei sāksies no 1. marta. </w:t>
      </w:r>
    </w:p>
    <w:p w:rsidR="00D4734A" w:rsidRPr="008609D6" w:rsidRDefault="00D4734A" w:rsidP="00DC34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Informācija: www.cbse2017.lv</w:t>
      </w:r>
    </w:p>
    <w:sectPr w:rsidR="00D4734A" w:rsidRPr="008609D6" w:rsidSect="00D65F4F">
      <w:pgSz w:w="11909" w:h="16834" w:code="9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A4695"/>
    <w:multiLevelType w:val="hybridMultilevel"/>
    <w:tmpl w:val="2CA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61"/>
    <w:rsid w:val="000D6E78"/>
    <w:rsid w:val="00122A5A"/>
    <w:rsid w:val="00124492"/>
    <w:rsid w:val="001A63CB"/>
    <w:rsid w:val="002A204A"/>
    <w:rsid w:val="00375E54"/>
    <w:rsid w:val="003A1E9C"/>
    <w:rsid w:val="003A2373"/>
    <w:rsid w:val="00582F56"/>
    <w:rsid w:val="00601369"/>
    <w:rsid w:val="00633E61"/>
    <w:rsid w:val="006C67E3"/>
    <w:rsid w:val="00707212"/>
    <w:rsid w:val="0073598A"/>
    <w:rsid w:val="008609D6"/>
    <w:rsid w:val="00946F20"/>
    <w:rsid w:val="00C1724B"/>
    <w:rsid w:val="00D4734A"/>
    <w:rsid w:val="00D65F4F"/>
    <w:rsid w:val="00DC34EB"/>
    <w:rsid w:val="00E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3A684-ECDE-41C7-990C-D66C6244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se2017@lu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8</cp:revision>
  <dcterms:created xsi:type="dcterms:W3CDTF">2016-11-03T08:33:00Z</dcterms:created>
  <dcterms:modified xsi:type="dcterms:W3CDTF">2016-11-29T12:01:00Z</dcterms:modified>
</cp:coreProperties>
</file>